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EF" w:rsidRDefault="00C114EF" w:rsidP="00C114E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Oznámení o vyhlášení výběrového řízení na služební místo </w:t>
      </w:r>
    </w:p>
    <w:p w:rsidR="00C114EF" w:rsidRDefault="00C114EF" w:rsidP="00C114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odborný rada – právník  </w:t>
      </w:r>
    </w:p>
    <w:p w:rsidR="00C114EF" w:rsidRPr="009E1CD1" w:rsidRDefault="00C114EF" w:rsidP="00C114EF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C114EF" w:rsidRPr="009E1CD1" w:rsidRDefault="00C114EF" w:rsidP="00C114EF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 xml:space="preserve">Č.j.: </w:t>
      </w:r>
      <w:r>
        <w:rPr>
          <w:rFonts w:ascii="Arial" w:hAnsi="Arial" w:cs="Arial"/>
          <w:sz w:val="22"/>
          <w:szCs w:val="22"/>
        </w:rPr>
        <w:t>COI 95568</w:t>
      </w:r>
      <w:r w:rsidRPr="009E1CD1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8</w:t>
      </w:r>
      <w:r w:rsidRPr="009E1CD1">
        <w:rPr>
          <w:rFonts w:ascii="Arial" w:hAnsi="Arial" w:cs="Arial"/>
          <w:sz w:val="22"/>
          <w:szCs w:val="22"/>
        </w:rPr>
        <w:t>/0100</w:t>
      </w:r>
    </w:p>
    <w:p w:rsidR="00C114EF" w:rsidRPr="009E1CD1" w:rsidRDefault="00C114EF" w:rsidP="00C114EF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>25</w:t>
      </w:r>
      <w:r w:rsidRPr="009E1CD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července</w:t>
      </w:r>
      <w:r w:rsidRPr="009E1CD1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</w:p>
    <w:p w:rsidR="00C114EF" w:rsidRPr="009E1CD1" w:rsidRDefault="00C114EF" w:rsidP="00C114E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Ústřední ředitel České obchodní inspekce jako služební orgán příslušný podle § 10 odst. 1 písm. f) zákona č. 234/2014 Sb., o státní službě (dále jen „zákon“), vyhlašuje vý</w:t>
      </w:r>
      <w:r>
        <w:rPr>
          <w:rFonts w:ascii="Arial" w:hAnsi="Arial" w:cs="Arial"/>
          <w:sz w:val="22"/>
          <w:szCs w:val="22"/>
        </w:rPr>
        <w:t>běrové řízení na obsazení místa</w:t>
      </w:r>
      <w:r w:rsidRPr="009E1C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9E1CD1">
        <w:rPr>
          <w:rFonts w:ascii="Arial" w:hAnsi="Arial" w:cs="Arial"/>
          <w:sz w:val="22"/>
          <w:szCs w:val="22"/>
        </w:rPr>
        <w:t xml:space="preserve"> </w:t>
      </w:r>
      <w:r w:rsidRPr="006F65FA">
        <w:rPr>
          <w:rFonts w:ascii="Arial" w:hAnsi="Arial" w:cs="Arial"/>
          <w:b/>
          <w:sz w:val="22"/>
          <w:szCs w:val="22"/>
        </w:rPr>
        <w:t>odborný r</w:t>
      </w:r>
      <w:r>
        <w:rPr>
          <w:rFonts w:ascii="Arial" w:hAnsi="Arial" w:cs="Arial"/>
          <w:b/>
          <w:sz w:val="22"/>
          <w:szCs w:val="22"/>
        </w:rPr>
        <w:t>ada</w:t>
      </w:r>
      <w:r w:rsidRPr="009E1C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E1C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právník </w:t>
      </w:r>
      <w:r w:rsidRPr="009E1CD1">
        <w:rPr>
          <w:rFonts w:ascii="Arial" w:hAnsi="Arial" w:cs="Arial"/>
          <w:b/>
          <w:sz w:val="22"/>
          <w:szCs w:val="22"/>
        </w:rPr>
        <w:t xml:space="preserve">Oddělení </w:t>
      </w:r>
      <w:r w:rsidRPr="00AA3F9F">
        <w:rPr>
          <w:rFonts w:ascii="Arial" w:hAnsi="Arial" w:cs="Arial"/>
          <w:b/>
          <w:sz w:val="22"/>
          <w:szCs w:val="22"/>
        </w:rPr>
        <w:t>mimosoudního řešení spotřebitelských sporů - ADR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834BE">
        <w:rPr>
          <w:rFonts w:ascii="Arial" w:hAnsi="Arial" w:cs="Arial"/>
          <w:b/>
          <w:sz w:val="22"/>
          <w:szCs w:val="22"/>
        </w:rPr>
        <w:t xml:space="preserve"> Ústředního inspektorátu České obchodní inspekce</w:t>
      </w:r>
      <w:r>
        <w:rPr>
          <w:rFonts w:ascii="Arial" w:hAnsi="Arial" w:cs="Arial"/>
          <w:b/>
          <w:sz w:val="22"/>
          <w:szCs w:val="22"/>
        </w:rPr>
        <w:t xml:space="preserve"> – platová třída T 12</w:t>
      </w:r>
      <w:r w:rsidRPr="009E1CD1">
        <w:rPr>
          <w:rFonts w:ascii="Arial" w:hAnsi="Arial" w:cs="Arial"/>
          <w:b/>
          <w:sz w:val="22"/>
          <w:szCs w:val="22"/>
        </w:rPr>
        <w:t>.</w:t>
      </w:r>
    </w:p>
    <w:p w:rsidR="00C114EF" w:rsidRPr="0093075B" w:rsidRDefault="00C114EF" w:rsidP="00C114EF">
      <w:pPr>
        <w:jc w:val="both"/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 xml:space="preserve">Místem výkonu práce </w:t>
      </w:r>
      <w:r>
        <w:rPr>
          <w:rFonts w:ascii="Arial" w:hAnsi="Arial" w:cs="Arial"/>
          <w:sz w:val="22"/>
          <w:szCs w:val="22"/>
        </w:rPr>
        <w:t xml:space="preserve">je </w:t>
      </w:r>
      <w:r w:rsidRPr="0093075B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lzeň</w:t>
      </w:r>
      <w:r w:rsidRPr="0093075B">
        <w:rPr>
          <w:rFonts w:ascii="Arial" w:hAnsi="Arial" w:cs="Arial"/>
          <w:b/>
          <w:sz w:val="22"/>
          <w:szCs w:val="22"/>
        </w:rPr>
        <w:t>.</w:t>
      </w:r>
    </w:p>
    <w:p w:rsidR="00C114EF" w:rsidRPr="009E1CD1" w:rsidRDefault="00C114EF" w:rsidP="00C114EF">
      <w:pPr>
        <w:jc w:val="both"/>
        <w:rPr>
          <w:rFonts w:ascii="Arial" w:hAnsi="Arial" w:cs="Arial"/>
          <w:sz w:val="22"/>
          <w:szCs w:val="22"/>
        </w:rPr>
      </w:pPr>
    </w:p>
    <w:p w:rsidR="00C114EF" w:rsidRPr="009E1CD1" w:rsidRDefault="00C114EF" w:rsidP="00C114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uvedené služební místo bude v souladu s § 178 odst. 1 a odst. 2 zákona obsazeno zaměstnancem </w:t>
      </w:r>
      <w:r w:rsidRPr="00F32E6F">
        <w:rPr>
          <w:rFonts w:ascii="Arial" w:hAnsi="Arial" w:cs="Arial"/>
          <w:b/>
          <w:sz w:val="22"/>
          <w:szCs w:val="22"/>
        </w:rPr>
        <w:t>v pracovním poměru</w:t>
      </w:r>
      <w:r>
        <w:rPr>
          <w:rFonts w:ascii="Arial" w:hAnsi="Arial" w:cs="Arial"/>
          <w:sz w:val="22"/>
          <w:szCs w:val="22"/>
        </w:rPr>
        <w:t xml:space="preserve"> dle zákona 262/2006 Sb., Zákoníku práce. </w:t>
      </w:r>
      <w:r w:rsidRPr="009E1CD1">
        <w:rPr>
          <w:rFonts w:ascii="Arial" w:hAnsi="Arial" w:cs="Arial"/>
          <w:sz w:val="22"/>
          <w:szCs w:val="22"/>
        </w:rPr>
        <w:t xml:space="preserve">Pracovní </w:t>
      </w:r>
      <w:r>
        <w:rPr>
          <w:rFonts w:ascii="Arial" w:hAnsi="Arial" w:cs="Arial"/>
          <w:sz w:val="22"/>
          <w:szCs w:val="22"/>
        </w:rPr>
        <w:t>smlouva</w:t>
      </w:r>
      <w:r w:rsidRPr="009E1CD1">
        <w:rPr>
          <w:rFonts w:ascii="Arial" w:hAnsi="Arial" w:cs="Arial"/>
          <w:sz w:val="22"/>
          <w:szCs w:val="22"/>
        </w:rPr>
        <w:t xml:space="preserve"> se uzavírá na </w:t>
      </w:r>
      <w:r w:rsidRPr="009E1CD1">
        <w:rPr>
          <w:rFonts w:ascii="Arial" w:hAnsi="Arial" w:cs="Arial"/>
          <w:b/>
          <w:sz w:val="22"/>
          <w:szCs w:val="22"/>
        </w:rPr>
        <w:t>dobu určitou – zástup za mateřskou a rodičovskou dovolenou</w:t>
      </w:r>
      <w:r w:rsidRPr="009E1CD1">
        <w:rPr>
          <w:rFonts w:ascii="Arial" w:hAnsi="Arial" w:cs="Arial"/>
          <w:sz w:val="22"/>
          <w:szCs w:val="22"/>
        </w:rPr>
        <w:t>.</w:t>
      </w:r>
    </w:p>
    <w:p w:rsidR="00C114EF" w:rsidRPr="009E1CD1" w:rsidRDefault="00C114EF" w:rsidP="00C114EF">
      <w:pPr>
        <w:jc w:val="both"/>
        <w:rPr>
          <w:rFonts w:ascii="Arial" w:hAnsi="Arial" w:cs="Arial"/>
          <w:sz w:val="22"/>
          <w:szCs w:val="22"/>
        </w:rPr>
      </w:pPr>
    </w:p>
    <w:p w:rsidR="00C114EF" w:rsidRDefault="00C114EF" w:rsidP="00C114EF">
      <w:pPr>
        <w:jc w:val="both"/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 xml:space="preserve"> Předpokládaným dnem nástupu je </w:t>
      </w:r>
      <w:r w:rsidRPr="0093075B">
        <w:rPr>
          <w:rFonts w:ascii="Arial" w:hAnsi="Arial" w:cs="Arial"/>
          <w:b/>
          <w:sz w:val="22"/>
          <w:szCs w:val="22"/>
        </w:rPr>
        <w:t>3.</w:t>
      </w:r>
      <w:r w:rsidRPr="009E1C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září 2018</w:t>
      </w:r>
      <w:r w:rsidRPr="009E1CD1">
        <w:rPr>
          <w:rFonts w:ascii="Arial" w:hAnsi="Arial" w:cs="Arial"/>
          <w:b/>
          <w:sz w:val="22"/>
          <w:szCs w:val="22"/>
        </w:rPr>
        <w:t>.</w:t>
      </w:r>
    </w:p>
    <w:p w:rsidR="00C114EF" w:rsidRPr="009402F7" w:rsidRDefault="00C114EF" w:rsidP="00C114EF">
      <w:pPr>
        <w:jc w:val="both"/>
        <w:rPr>
          <w:rFonts w:ascii="Arial" w:hAnsi="Arial" w:cs="Arial"/>
          <w:b/>
          <w:sz w:val="22"/>
          <w:szCs w:val="22"/>
        </w:rPr>
      </w:pPr>
    </w:p>
    <w:p w:rsidR="00C114EF" w:rsidRPr="009E1CD1" w:rsidRDefault="00C114EF" w:rsidP="00C114E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1CD1">
        <w:rPr>
          <w:rFonts w:ascii="Arial" w:hAnsi="Arial" w:cs="Arial"/>
          <w:b/>
          <w:bCs/>
          <w:color w:val="000000"/>
          <w:sz w:val="22"/>
          <w:szCs w:val="22"/>
        </w:rPr>
        <w:t>Požadavky:</w:t>
      </w:r>
    </w:p>
    <w:p w:rsidR="00C114EF" w:rsidRDefault="00C114EF" w:rsidP="00C114E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Magisterský studijní program v oboru právo</w:t>
      </w:r>
      <w:r w:rsidRPr="009E1CD1">
        <w:rPr>
          <w:rFonts w:ascii="Arial" w:hAnsi="Arial" w:cs="Arial"/>
          <w:bCs/>
          <w:sz w:val="22"/>
          <w:szCs w:val="22"/>
        </w:rPr>
        <w:t>;</w:t>
      </w:r>
      <w:r w:rsidRPr="009E1CD1">
        <w:rPr>
          <w:rFonts w:ascii="Arial" w:hAnsi="Arial" w:cs="Arial"/>
          <w:sz w:val="22"/>
          <w:szCs w:val="22"/>
        </w:rPr>
        <w:t xml:space="preserve"> </w:t>
      </w:r>
    </w:p>
    <w:p w:rsidR="00C114EF" w:rsidRPr="00C114EF" w:rsidRDefault="00C114EF" w:rsidP="00C114E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14EF">
        <w:rPr>
          <w:rFonts w:ascii="Arial" w:hAnsi="Arial" w:cs="Arial"/>
          <w:sz w:val="22"/>
          <w:szCs w:val="22"/>
        </w:rPr>
        <w:t>znalost cizího jazyka – anglický nebo německý, francouzský, španělský jazyk - stupeň znalostí 1</w:t>
      </w:r>
    </w:p>
    <w:p w:rsidR="00C114EF" w:rsidRPr="009E1CD1" w:rsidRDefault="00C114EF" w:rsidP="00C114E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občanská a trestní bezúhonnost</w:t>
      </w:r>
      <w:r w:rsidRPr="009E1CD1">
        <w:rPr>
          <w:rFonts w:ascii="Arial" w:hAnsi="Arial" w:cs="Arial"/>
          <w:bCs/>
          <w:sz w:val="22"/>
          <w:szCs w:val="22"/>
        </w:rPr>
        <w:t>;</w:t>
      </w:r>
    </w:p>
    <w:p w:rsidR="00C114EF" w:rsidRPr="009E1CD1" w:rsidRDefault="00C114EF" w:rsidP="00C114E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114EF" w:rsidRPr="009E1CD1" w:rsidRDefault="00C114EF" w:rsidP="00C114EF">
      <w:pPr>
        <w:jc w:val="both"/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b/>
          <w:sz w:val="22"/>
          <w:szCs w:val="22"/>
        </w:rPr>
        <w:t>Náplň práce:</w:t>
      </w:r>
    </w:p>
    <w:p w:rsidR="00C114EF" w:rsidRPr="00BB6691" w:rsidRDefault="00C114EF" w:rsidP="00C114E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B6691">
        <w:rPr>
          <w:rFonts w:ascii="Arial" w:hAnsi="Arial" w:cs="Arial"/>
        </w:rPr>
        <w:t>asistence spotřebitelům při podávání jejich žádostí o mimosoudní řešení sporů;</w:t>
      </w:r>
    </w:p>
    <w:p w:rsidR="00C114EF" w:rsidRPr="00BB6691" w:rsidRDefault="00C114EF" w:rsidP="00C114E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B6691">
        <w:rPr>
          <w:rFonts w:ascii="Arial" w:hAnsi="Arial" w:cs="Arial"/>
        </w:rPr>
        <w:t>podávání informací a rad spotřebitelům o jejich spotřebitelských právech v rámci EU;</w:t>
      </w:r>
    </w:p>
    <w:p w:rsidR="00C114EF" w:rsidRPr="00BB6691" w:rsidRDefault="00C114EF" w:rsidP="00C114EF">
      <w:pPr>
        <w:pStyle w:val="Odstavecseseznamem"/>
        <w:numPr>
          <w:ilvl w:val="0"/>
          <w:numId w:val="4"/>
        </w:numPr>
        <w:rPr>
          <w:rStyle w:val="Siln"/>
          <w:rFonts w:ascii="Arial" w:hAnsi="Arial" w:cs="Arial"/>
          <w:b w:val="0"/>
          <w:bCs/>
        </w:rPr>
      </w:pPr>
      <w:r w:rsidRPr="00BB6691">
        <w:rPr>
          <w:rStyle w:val="Siln"/>
          <w:rFonts w:ascii="Arial" w:hAnsi="Arial" w:cs="Arial"/>
          <w:b w:val="0"/>
          <w:bCs/>
        </w:rPr>
        <w:t>vedení řízení spotřebitelských sporů, komunikace se stranami sporu</w:t>
      </w:r>
      <w:r w:rsidRPr="00BB6691">
        <w:rPr>
          <w:rFonts w:ascii="Arial" w:hAnsi="Arial" w:cs="Arial"/>
          <w:b/>
        </w:rPr>
        <w:t>;</w:t>
      </w:r>
    </w:p>
    <w:p w:rsidR="00C114EF" w:rsidRPr="00BB6691" w:rsidRDefault="00C114EF" w:rsidP="00C114E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B6691">
        <w:rPr>
          <w:rStyle w:val="Siln"/>
          <w:rFonts w:ascii="Arial" w:hAnsi="Arial" w:cs="Arial"/>
          <w:bCs/>
        </w:rPr>
        <w:t>s</w:t>
      </w:r>
      <w:r w:rsidRPr="00BB6691">
        <w:rPr>
          <w:rFonts w:ascii="Arial" w:hAnsi="Arial" w:cs="Arial"/>
        </w:rPr>
        <w:t xml:space="preserve">polupráce s regionálními inspektoráty v případě identifikace nesoučinnosti obchodníka  </w:t>
      </w:r>
    </w:p>
    <w:p w:rsidR="00C114EF" w:rsidRPr="00BB6691" w:rsidRDefault="00C114EF" w:rsidP="00C114E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B6691">
        <w:rPr>
          <w:rFonts w:ascii="Arial" w:hAnsi="Arial" w:cs="Arial"/>
        </w:rPr>
        <w:t>s ADR, podávání podnětů a návrhů na vedení správního řízení;</w:t>
      </w:r>
    </w:p>
    <w:p w:rsidR="00C114EF" w:rsidRPr="00BB6691" w:rsidRDefault="00C114EF" w:rsidP="00C114EF">
      <w:pPr>
        <w:pStyle w:val="Odstavecseseznamem"/>
        <w:numPr>
          <w:ilvl w:val="0"/>
          <w:numId w:val="4"/>
        </w:numPr>
        <w:rPr>
          <w:rStyle w:val="Siln"/>
          <w:rFonts w:ascii="Arial" w:hAnsi="Arial" w:cs="Arial"/>
          <w:b w:val="0"/>
          <w:bCs/>
        </w:rPr>
      </w:pPr>
      <w:r w:rsidRPr="00BB6691">
        <w:rPr>
          <w:rStyle w:val="Siln"/>
          <w:rFonts w:ascii="Arial" w:hAnsi="Arial" w:cs="Arial"/>
          <w:b w:val="0"/>
          <w:bCs/>
        </w:rPr>
        <w:t xml:space="preserve">spolupráce s ODR, identifikace a předávání spotřebitelských sporů a stížností jiným    </w:t>
      </w:r>
    </w:p>
    <w:p w:rsidR="00C114EF" w:rsidRPr="00BB6691" w:rsidRDefault="00C114EF" w:rsidP="00C114EF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00BB6691">
        <w:rPr>
          <w:rStyle w:val="Siln"/>
          <w:rFonts w:ascii="Arial" w:hAnsi="Arial" w:cs="Arial"/>
          <w:b w:val="0"/>
          <w:bCs/>
        </w:rPr>
        <w:t>notifikovaným ADR a ESC</w:t>
      </w:r>
      <w:r w:rsidRPr="00BB6691">
        <w:rPr>
          <w:rFonts w:ascii="Arial" w:hAnsi="Arial" w:cs="Arial"/>
          <w:b/>
        </w:rPr>
        <w:t>;</w:t>
      </w:r>
    </w:p>
    <w:p w:rsidR="00C114EF" w:rsidRPr="00BB6691" w:rsidRDefault="00C114EF" w:rsidP="00C114EF">
      <w:pPr>
        <w:rPr>
          <w:rStyle w:val="Siln"/>
          <w:rFonts w:ascii="Arial" w:hAnsi="Arial" w:cs="Arial"/>
          <w:b w:val="0"/>
          <w:bCs/>
          <w:sz w:val="22"/>
          <w:szCs w:val="22"/>
        </w:rPr>
      </w:pPr>
    </w:p>
    <w:p w:rsidR="00C114EF" w:rsidRPr="009E1CD1" w:rsidRDefault="00C114EF" w:rsidP="00C114EF">
      <w:pPr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b/>
          <w:sz w:val="22"/>
          <w:szCs w:val="22"/>
        </w:rPr>
        <w:t>Náležitosti přihlášky:</w:t>
      </w:r>
    </w:p>
    <w:p w:rsidR="00C114EF" w:rsidRPr="009E1CD1" w:rsidRDefault="00C114EF" w:rsidP="00C11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jméno, příjmení a titul</w:t>
      </w:r>
      <w:r w:rsidRPr="009E1CD1">
        <w:rPr>
          <w:rFonts w:ascii="Arial" w:hAnsi="Arial" w:cs="Arial"/>
          <w:bCs/>
          <w:sz w:val="22"/>
          <w:szCs w:val="22"/>
        </w:rPr>
        <w:t>;</w:t>
      </w:r>
    </w:p>
    <w:p w:rsidR="00C114EF" w:rsidRPr="009E1CD1" w:rsidRDefault="00C114EF" w:rsidP="00C11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datum a místo narození</w:t>
      </w:r>
      <w:r w:rsidRPr="009E1CD1">
        <w:rPr>
          <w:rFonts w:ascii="Arial" w:hAnsi="Arial" w:cs="Arial"/>
          <w:bCs/>
          <w:sz w:val="22"/>
          <w:szCs w:val="22"/>
        </w:rPr>
        <w:t>;</w:t>
      </w:r>
    </w:p>
    <w:p w:rsidR="00C114EF" w:rsidRPr="009E1CD1" w:rsidRDefault="00C114EF" w:rsidP="00C11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státní příslušnost</w:t>
      </w:r>
      <w:r w:rsidRPr="009E1CD1">
        <w:rPr>
          <w:rFonts w:ascii="Arial" w:hAnsi="Arial" w:cs="Arial"/>
          <w:bCs/>
          <w:sz w:val="22"/>
          <w:szCs w:val="22"/>
        </w:rPr>
        <w:t>;</w:t>
      </w:r>
    </w:p>
    <w:p w:rsidR="00C114EF" w:rsidRPr="009E1CD1" w:rsidRDefault="00C114EF" w:rsidP="00C11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místo trvalého pobytu</w:t>
      </w:r>
      <w:r w:rsidRPr="009E1CD1">
        <w:rPr>
          <w:rFonts w:ascii="Arial" w:hAnsi="Arial" w:cs="Arial"/>
          <w:bCs/>
          <w:sz w:val="22"/>
          <w:szCs w:val="22"/>
        </w:rPr>
        <w:t>;</w:t>
      </w:r>
    </w:p>
    <w:p w:rsidR="00C114EF" w:rsidRPr="009E1CD1" w:rsidRDefault="00C114EF" w:rsidP="00C114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datum a podpis.</w:t>
      </w:r>
    </w:p>
    <w:p w:rsidR="00C114EF" w:rsidRPr="009E1CD1" w:rsidRDefault="00C114EF" w:rsidP="00C114E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114EF" w:rsidRPr="009E1CD1" w:rsidRDefault="00C114EF" w:rsidP="00C114EF">
      <w:pPr>
        <w:jc w:val="both"/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b/>
          <w:sz w:val="22"/>
          <w:szCs w:val="22"/>
        </w:rPr>
        <w:t>K přihlášce připojte tyto doklady:</w:t>
      </w:r>
    </w:p>
    <w:p w:rsidR="00C114EF" w:rsidRPr="009E1CD1" w:rsidRDefault="00C114EF" w:rsidP="00C114E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životopis, ve kterém uveďte údaje o dosavadních zaměstnáních a o odborných znalostech a dovednostech</w:t>
      </w:r>
      <w:r w:rsidRPr="009E1CD1">
        <w:rPr>
          <w:rFonts w:ascii="Arial" w:hAnsi="Arial" w:cs="Arial"/>
          <w:bCs/>
          <w:sz w:val="22"/>
          <w:szCs w:val="22"/>
        </w:rPr>
        <w:t>;</w:t>
      </w:r>
      <w:r w:rsidRPr="009E1CD1">
        <w:rPr>
          <w:rFonts w:ascii="Arial" w:hAnsi="Arial" w:cs="Arial"/>
          <w:sz w:val="22"/>
          <w:szCs w:val="22"/>
        </w:rPr>
        <w:t xml:space="preserve"> </w:t>
      </w:r>
    </w:p>
    <w:p w:rsidR="00C114EF" w:rsidRPr="009E1CD1" w:rsidRDefault="00C114EF" w:rsidP="00C114E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výpis z evidence Rejstříku trestů ne starší než 3 měsíce, u cizích státních příslušníků též obdobný doklad osvědčující bezúhonnost vydaný domovským státem</w:t>
      </w:r>
      <w:r w:rsidRPr="009E1CD1">
        <w:rPr>
          <w:rFonts w:ascii="Arial" w:hAnsi="Arial" w:cs="Arial"/>
          <w:bCs/>
          <w:sz w:val="22"/>
          <w:szCs w:val="22"/>
        </w:rPr>
        <w:t>;</w:t>
      </w:r>
    </w:p>
    <w:p w:rsidR="00C114EF" w:rsidRPr="009E1CD1" w:rsidRDefault="00C114EF" w:rsidP="00C114E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doklad o dosaženém vzdělání.</w:t>
      </w:r>
    </w:p>
    <w:p w:rsidR="00C114EF" w:rsidRPr="009E1CD1" w:rsidRDefault="00C114EF" w:rsidP="00C114EF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C114EF" w:rsidRPr="009E1CD1" w:rsidRDefault="00C114EF" w:rsidP="00C114E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bCs/>
          <w:sz w:val="22"/>
          <w:szCs w:val="22"/>
        </w:rPr>
        <w:lastRenderedPageBreak/>
        <w:t xml:space="preserve">Zasláním životopisu uchazeč o vyhlášenou pracovní pozici uděluje souhlas se zpracováním poskytnutých osobních údajů ve smyslu zákona č. 101/2000 Sb., o ochraně osobních údajů, pro účely příslušného výběrového řízení. </w:t>
      </w:r>
    </w:p>
    <w:p w:rsidR="00C114EF" w:rsidRPr="009E1CD1" w:rsidRDefault="00C114EF" w:rsidP="00C114E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 xml:space="preserve">Posuzovány budou </w:t>
      </w:r>
      <w:r w:rsidRPr="009E1CD1">
        <w:rPr>
          <w:rFonts w:ascii="Arial" w:hAnsi="Arial" w:cs="Arial"/>
          <w:b/>
          <w:sz w:val="22"/>
          <w:szCs w:val="22"/>
        </w:rPr>
        <w:t xml:space="preserve">přihlášky podané ve lhůtě do </w:t>
      </w:r>
      <w:r>
        <w:rPr>
          <w:rFonts w:ascii="Arial" w:hAnsi="Arial" w:cs="Arial"/>
          <w:b/>
          <w:sz w:val="22"/>
          <w:szCs w:val="22"/>
        </w:rPr>
        <w:t>13</w:t>
      </w:r>
      <w:r w:rsidRPr="009E1CD1">
        <w:rPr>
          <w:rFonts w:ascii="Arial" w:hAnsi="Arial" w:cs="Arial"/>
          <w:b/>
          <w:sz w:val="22"/>
          <w:szCs w:val="22"/>
        </w:rPr>
        <w:t>. </w:t>
      </w:r>
      <w:r>
        <w:rPr>
          <w:rFonts w:ascii="Arial" w:hAnsi="Arial" w:cs="Arial"/>
          <w:b/>
          <w:sz w:val="22"/>
          <w:szCs w:val="22"/>
        </w:rPr>
        <w:t>srpna</w:t>
      </w:r>
      <w:r w:rsidRPr="009E1CD1">
        <w:rPr>
          <w:rFonts w:ascii="Arial" w:hAnsi="Arial" w:cs="Arial"/>
          <w:b/>
          <w:sz w:val="22"/>
          <w:szCs w:val="22"/>
        </w:rPr>
        <w:t> 201</w:t>
      </w:r>
      <w:r>
        <w:rPr>
          <w:rFonts w:ascii="Arial" w:hAnsi="Arial" w:cs="Arial"/>
          <w:b/>
          <w:sz w:val="22"/>
          <w:szCs w:val="22"/>
        </w:rPr>
        <w:t>8</w:t>
      </w:r>
      <w:r w:rsidRPr="009E1CD1">
        <w:rPr>
          <w:rFonts w:ascii="Arial" w:hAnsi="Arial" w:cs="Arial"/>
          <w:sz w:val="22"/>
          <w:szCs w:val="22"/>
        </w:rPr>
        <w:t xml:space="preserve">, tj. v této lhůtě zaslané služebnímu orgánu prostřednictvím provozovatele poštovních služeb na adresu služebního úřadu </w:t>
      </w:r>
      <w:r>
        <w:rPr>
          <w:rFonts w:ascii="Arial" w:hAnsi="Arial" w:cs="Arial"/>
          <w:sz w:val="22"/>
          <w:szCs w:val="22"/>
        </w:rPr>
        <w:t>Ústřední inspektorát ČOI</w:t>
      </w:r>
      <w:r w:rsidRPr="009E1C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Mgr. Tomáš Večl, Štěpánská 15, 120 00 Praha</w:t>
      </w:r>
      <w:r w:rsidRPr="009E1CD1">
        <w:rPr>
          <w:rFonts w:ascii="Arial" w:hAnsi="Arial" w:cs="Arial"/>
          <w:sz w:val="22"/>
          <w:szCs w:val="22"/>
        </w:rPr>
        <w:t xml:space="preserve">, nebo osobně podané na podatelnu služebního úřadu na výše uvedené adrese. Žádost lze podat rovněž v elektronické podobě s uznávaným elektronickým podpisem na elektronickou adresu služebního úřadu </w:t>
      </w:r>
      <w:r>
        <w:rPr>
          <w:rFonts w:ascii="Arial" w:hAnsi="Arial" w:cs="Arial"/>
          <w:sz w:val="22"/>
          <w:szCs w:val="22"/>
        </w:rPr>
        <w:t>tvecl</w:t>
      </w:r>
      <w:r w:rsidRPr="009E1CD1">
        <w:rPr>
          <w:rFonts w:ascii="Arial" w:hAnsi="Arial" w:cs="Arial"/>
          <w:sz w:val="22"/>
          <w:szCs w:val="22"/>
        </w:rPr>
        <w:t>@coi.cz nebo prostřednictvím veřejné datové sítě do datové schránky (ID datové schránky služebního úřadu: x7cab34).</w:t>
      </w:r>
    </w:p>
    <w:p w:rsidR="00C114EF" w:rsidRPr="009402F7" w:rsidRDefault="00C114EF" w:rsidP="00C114EF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 xml:space="preserve">Obálka, resp. datová zpráva, obsahující žádost včetně požadovaných listin (příloh) musí být označena slovy: „Neotvírat“ a slovy </w:t>
      </w:r>
      <w:r w:rsidRPr="0098348E">
        <w:rPr>
          <w:rFonts w:ascii="Arial" w:hAnsi="Arial" w:cs="Arial"/>
          <w:b/>
          <w:sz w:val="22"/>
          <w:szCs w:val="22"/>
        </w:rPr>
        <w:t>„Č.j</w:t>
      </w:r>
      <w:r>
        <w:rPr>
          <w:rFonts w:ascii="Arial" w:hAnsi="Arial" w:cs="Arial"/>
          <w:sz w:val="22"/>
          <w:szCs w:val="22"/>
        </w:rPr>
        <w:t>.</w:t>
      </w:r>
      <w:r w:rsidRPr="00322419">
        <w:rPr>
          <w:rFonts w:ascii="Arial" w:hAnsi="Arial" w:cs="Arial"/>
          <w:b/>
          <w:sz w:val="22"/>
          <w:szCs w:val="22"/>
        </w:rPr>
        <w:t>95568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18</w:t>
      </w:r>
      <w:r w:rsidRPr="00467E75">
        <w:rPr>
          <w:rFonts w:ascii="Arial" w:hAnsi="Arial" w:cs="Arial"/>
          <w:b/>
          <w:sz w:val="22"/>
          <w:szCs w:val="22"/>
        </w:rPr>
        <w:t>/0100</w:t>
      </w:r>
      <w:r>
        <w:rPr>
          <w:rFonts w:ascii="Arial" w:hAnsi="Arial" w:cs="Arial"/>
          <w:sz w:val="22"/>
          <w:szCs w:val="22"/>
        </w:rPr>
        <w:t xml:space="preserve"> </w:t>
      </w:r>
      <w:r w:rsidRPr="009E1CD1">
        <w:rPr>
          <w:rFonts w:ascii="Arial" w:hAnsi="Arial" w:cs="Arial"/>
          <w:b/>
          <w:sz w:val="22"/>
          <w:szCs w:val="22"/>
        </w:rPr>
        <w:t xml:space="preserve">Výběrové řízení na místo </w:t>
      </w:r>
      <w:r>
        <w:rPr>
          <w:rFonts w:ascii="Arial" w:hAnsi="Arial" w:cs="Arial"/>
          <w:b/>
          <w:sz w:val="22"/>
          <w:szCs w:val="22"/>
        </w:rPr>
        <w:t xml:space="preserve">odborný </w:t>
      </w:r>
      <w:r w:rsidRPr="006F65FA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ada</w:t>
      </w:r>
      <w:r w:rsidRPr="009E1C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E1C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právník </w:t>
      </w:r>
      <w:r w:rsidRPr="009E1CD1">
        <w:rPr>
          <w:rFonts w:ascii="Arial" w:hAnsi="Arial" w:cs="Arial"/>
          <w:b/>
          <w:sz w:val="22"/>
          <w:szCs w:val="22"/>
        </w:rPr>
        <w:t xml:space="preserve">Oddělení </w:t>
      </w:r>
      <w:r w:rsidRPr="00AA3F9F">
        <w:rPr>
          <w:rFonts w:ascii="Arial" w:hAnsi="Arial" w:cs="Arial"/>
          <w:b/>
          <w:sz w:val="22"/>
          <w:szCs w:val="22"/>
        </w:rPr>
        <w:t>mimosoudního řešení spotřebitelských sporů - ADR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834BE">
        <w:rPr>
          <w:rFonts w:ascii="Arial" w:hAnsi="Arial" w:cs="Arial"/>
          <w:b/>
          <w:sz w:val="22"/>
          <w:szCs w:val="22"/>
        </w:rPr>
        <w:t xml:space="preserve"> Ústředního inspektorátu České obchodní inspekce</w:t>
      </w:r>
      <w:r>
        <w:rPr>
          <w:rFonts w:ascii="Arial" w:hAnsi="Arial" w:cs="Arial"/>
          <w:b/>
          <w:sz w:val="22"/>
          <w:szCs w:val="22"/>
        </w:rPr>
        <w:t xml:space="preserve"> – platová třída T 12</w:t>
      </w:r>
      <w:r w:rsidR="00322419">
        <w:rPr>
          <w:rFonts w:ascii="Arial" w:hAnsi="Arial" w:cs="Arial"/>
          <w:b/>
          <w:sz w:val="22"/>
          <w:szCs w:val="22"/>
        </w:rPr>
        <w:t>, pracoviště Plzeň</w:t>
      </w:r>
      <w:r w:rsidRPr="009402F7">
        <w:rPr>
          <w:rFonts w:ascii="Arial" w:hAnsi="Arial" w:cs="Arial"/>
          <w:b/>
          <w:sz w:val="22"/>
          <w:szCs w:val="22"/>
        </w:rPr>
        <w:t>.</w:t>
      </w:r>
    </w:p>
    <w:p w:rsidR="00C114EF" w:rsidRPr="009E1CD1" w:rsidRDefault="00C114EF" w:rsidP="00C114EF">
      <w:pPr>
        <w:jc w:val="both"/>
        <w:rPr>
          <w:rFonts w:ascii="Arial" w:hAnsi="Arial" w:cs="Arial"/>
          <w:b/>
          <w:sz w:val="22"/>
          <w:szCs w:val="22"/>
        </w:rPr>
      </w:pPr>
    </w:p>
    <w:p w:rsidR="00C114EF" w:rsidRPr="009E1CD1" w:rsidRDefault="00C114EF" w:rsidP="00C114EF">
      <w:pPr>
        <w:rPr>
          <w:rFonts w:ascii="Arial" w:hAnsi="Arial" w:cs="Arial"/>
          <w:b/>
          <w:sz w:val="22"/>
          <w:szCs w:val="22"/>
        </w:rPr>
      </w:pPr>
    </w:p>
    <w:p w:rsidR="00C114EF" w:rsidRPr="009E1CD1" w:rsidRDefault="00C114EF" w:rsidP="00C114EF">
      <w:pPr>
        <w:rPr>
          <w:rFonts w:ascii="Arial" w:hAnsi="Arial" w:cs="Arial"/>
          <w:b/>
          <w:sz w:val="22"/>
          <w:szCs w:val="22"/>
        </w:rPr>
      </w:pPr>
    </w:p>
    <w:p w:rsidR="00C114EF" w:rsidRPr="009E1CD1" w:rsidRDefault="00C114EF" w:rsidP="00C114EF">
      <w:pPr>
        <w:rPr>
          <w:rFonts w:ascii="Arial" w:hAnsi="Arial" w:cs="Arial"/>
          <w:b/>
          <w:sz w:val="22"/>
          <w:szCs w:val="22"/>
        </w:rPr>
      </w:pPr>
    </w:p>
    <w:p w:rsidR="00C114EF" w:rsidRPr="009E1CD1" w:rsidRDefault="00C114EF" w:rsidP="00C114EF">
      <w:pPr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b/>
          <w:sz w:val="22"/>
          <w:szCs w:val="22"/>
        </w:rPr>
        <w:t>Ing. Mojmír Bezecný</w:t>
      </w:r>
    </w:p>
    <w:p w:rsidR="00C114EF" w:rsidRPr="009E1CD1" w:rsidRDefault="00C114EF" w:rsidP="00C114EF">
      <w:pPr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ústřední ředitel</w:t>
      </w:r>
    </w:p>
    <w:p w:rsidR="00C114EF" w:rsidRPr="009E1CD1" w:rsidRDefault="00C114EF" w:rsidP="00C114EF">
      <w:pPr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České obchodní inspekce</w:t>
      </w:r>
    </w:p>
    <w:p w:rsidR="00C114EF" w:rsidRPr="009E1CD1" w:rsidRDefault="00C114EF" w:rsidP="00C114EF">
      <w:pPr>
        <w:ind w:left="284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C114EF" w:rsidRPr="009E1CD1" w:rsidRDefault="00C114EF" w:rsidP="00C114EF">
      <w:pPr>
        <w:ind w:left="284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C114EF" w:rsidRPr="009E1CD1" w:rsidRDefault="00C114EF" w:rsidP="00C114EF">
      <w:pPr>
        <w:ind w:left="284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C114EF" w:rsidRPr="009E1CD1" w:rsidRDefault="00C114EF" w:rsidP="00C114EF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9E1CD1">
        <w:rPr>
          <w:rFonts w:ascii="Arial" w:hAnsi="Arial" w:cs="Arial"/>
          <w:bCs/>
          <w:sz w:val="22"/>
          <w:szCs w:val="22"/>
        </w:rPr>
        <w:t>Nedoložení splnění formálních požadavků je důvodem k vyřazení z účasti ve výběrovém řízení.</w:t>
      </w:r>
    </w:p>
    <w:p w:rsidR="00C114EF" w:rsidRPr="009E1CD1" w:rsidRDefault="00C114EF" w:rsidP="00C114EF">
      <w:pPr>
        <w:jc w:val="both"/>
        <w:rPr>
          <w:rFonts w:ascii="Arial" w:hAnsi="Arial" w:cs="Arial"/>
          <w:bCs/>
          <w:sz w:val="22"/>
          <w:szCs w:val="22"/>
        </w:rPr>
      </w:pPr>
      <w:r w:rsidRPr="009E1CD1">
        <w:rPr>
          <w:rFonts w:ascii="Arial" w:hAnsi="Arial" w:cs="Arial"/>
          <w:bCs/>
          <w:sz w:val="22"/>
          <w:szCs w:val="22"/>
        </w:rPr>
        <w:t xml:space="preserve">Osloveni budou pouze uchazeči, kteří budou pozváni k osobnímu pohovoru. </w:t>
      </w:r>
    </w:p>
    <w:p w:rsidR="00C114EF" w:rsidRPr="009E1CD1" w:rsidRDefault="00C114EF" w:rsidP="00C114E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Dokumenty zaslané společně s přihláškou, u neúspěšných kandidátů nebudou zasílány zpět, pouze na vyžádání.</w:t>
      </w:r>
    </w:p>
    <w:p w:rsidR="00C114EF" w:rsidRPr="000A0336" w:rsidRDefault="00C114EF" w:rsidP="00C114E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Vyhlašovatel si vyhrazuje právo kdykoli výběrové řízení zrušit bez uvedení důvo</w:t>
      </w:r>
      <w:r w:rsidRPr="000A0336">
        <w:rPr>
          <w:rFonts w:ascii="Arial" w:hAnsi="Arial" w:cs="Arial"/>
          <w:sz w:val="22"/>
          <w:szCs w:val="22"/>
        </w:rPr>
        <w:t>dů.</w:t>
      </w:r>
    </w:p>
    <w:p w:rsidR="00C114EF" w:rsidRPr="00467E75" w:rsidRDefault="00C114EF" w:rsidP="00C114EF"/>
    <w:sectPr w:rsidR="00C114EF" w:rsidRPr="00467E75" w:rsidSect="000B08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2D" w:rsidRDefault="00AE262D" w:rsidP="0091669A">
      <w:r>
        <w:separator/>
      </w:r>
    </w:p>
  </w:endnote>
  <w:endnote w:type="continuationSeparator" w:id="0">
    <w:p w:rsidR="00AE262D" w:rsidRDefault="00AE262D" w:rsidP="0091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altName w:val="Vodafone ExB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EF" w:rsidRDefault="00C114E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C2180">
      <w:rPr>
        <w:noProof/>
      </w:rPr>
      <w:t>2</w:t>
    </w:r>
    <w:r>
      <w:fldChar w:fldCharType="end"/>
    </w:r>
  </w:p>
  <w:p w:rsidR="00C114EF" w:rsidRDefault="00C114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EF" w:rsidRDefault="00C114E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C2180">
      <w:rPr>
        <w:noProof/>
      </w:rPr>
      <w:t>1</w:t>
    </w:r>
    <w:r>
      <w:fldChar w:fldCharType="end"/>
    </w:r>
  </w:p>
  <w:p w:rsidR="00886788" w:rsidRDefault="00886788" w:rsidP="00886788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2D" w:rsidRDefault="00AE262D" w:rsidP="0091669A">
      <w:r>
        <w:separator/>
      </w:r>
    </w:p>
  </w:footnote>
  <w:footnote w:type="continuationSeparator" w:id="0">
    <w:p w:rsidR="00AE262D" w:rsidRDefault="00AE262D" w:rsidP="0091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38F" w:rsidRPr="006D238F" w:rsidRDefault="006D238F" w:rsidP="006D238F">
    <w:pPr>
      <w:pStyle w:val="Zhlav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D2" w:rsidRPr="009E47AC" w:rsidRDefault="001809D2" w:rsidP="001809D2">
    <w:pPr>
      <w:pStyle w:val="Zhlav"/>
      <w:jc w:val="right"/>
      <w:rPr>
        <w:rFonts w:ascii="CKGinis" w:hAnsi="CKGinis"/>
        <w:sz w:val="56"/>
        <w:szCs w:val="56"/>
      </w:rPr>
    </w:pPr>
    <w:r w:rsidRPr="009E47AC">
      <w:rPr>
        <w:rFonts w:ascii="CKGinis" w:hAnsi="CKGinis"/>
        <w:sz w:val="56"/>
        <w:szCs w:val="56"/>
      </w:rPr>
      <w:fldChar w:fldCharType="begin"/>
    </w:r>
    <w:r w:rsidRPr="009E47AC">
      <w:rPr>
        <w:rFonts w:ascii="CKGinis" w:hAnsi="CKGinis"/>
        <w:sz w:val="56"/>
        <w:szCs w:val="56"/>
      </w:rPr>
      <w:instrText>MACROBUTTON MSWField(pisemnost.id_pisemnosti_car) *COI0X012GCPV*</w:instrText>
    </w:r>
    <w:r w:rsidRPr="009E47AC">
      <w:rPr>
        <w:rFonts w:ascii="CKGinis" w:hAnsi="CKGinis"/>
        <w:sz w:val="56"/>
        <w:szCs w:val="56"/>
      </w:rPr>
      <w:fldChar w:fldCharType="separate"/>
    </w:r>
    <w:r w:rsidR="00837A72">
      <w:t>*COI0X012GCPV*</w:t>
    </w:r>
    <w:r w:rsidRPr="009E47AC">
      <w:rPr>
        <w:rFonts w:ascii="CKGinis" w:hAnsi="CKGinis"/>
        <w:sz w:val="56"/>
        <w:szCs w:val="56"/>
      </w:rPr>
      <w:fldChar w:fldCharType="end"/>
    </w:r>
  </w:p>
  <w:p w:rsidR="006D238F" w:rsidRPr="0063240E" w:rsidRDefault="001809D2" w:rsidP="001809D2">
    <w:pPr>
      <w:pStyle w:val="Zhlav"/>
      <w:jc w:val="right"/>
      <w:rPr>
        <w:sz w:val="16"/>
        <w:szCs w:val="16"/>
      </w:rPr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COI0X012GCPV</w:instrText>
    </w:r>
    <w:r w:rsidRPr="0063240E">
      <w:rPr>
        <w:sz w:val="16"/>
        <w:szCs w:val="16"/>
      </w:rPr>
      <w:fldChar w:fldCharType="separate"/>
    </w:r>
    <w:r w:rsidR="00837A72">
      <w:t>COI0X012GCPV</w:t>
    </w:r>
    <w:r w:rsidRPr="0063240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AC4"/>
    <w:multiLevelType w:val="hybridMultilevel"/>
    <w:tmpl w:val="FBC2FB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C47646"/>
    <w:multiLevelType w:val="hybridMultilevel"/>
    <w:tmpl w:val="77289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51455"/>
    <w:multiLevelType w:val="hybridMultilevel"/>
    <w:tmpl w:val="C9D211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566635"/>
    <w:multiLevelType w:val="hybridMultilevel"/>
    <w:tmpl w:val="85EC11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E3"/>
    <w:rsid w:val="00034D6E"/>
    <w:rsid w:val="00043FAF"/>
    <w:rsid w:val="000B0872"/>
    <w:rsid w:val="000F2140"/>
    <w:rsid w:val="00101094"/>
    <w:rsid w:val="00114572"/>
    <w:rsid w:val="00153012"/>
    <w:rsid w:val="00156279"/>
    <w:rsid w:val="00156994"/>
    <w:rsid w:val="001809D2"/>
    <w:rsid w:val="00187A77"/>
    <w:rsid w:val="001B5F87"/>
    <w:rsid w:val="001F618F"/>
    <w:rsid w:val="00214493"/>
    <w:rsid w:val="00252932"/>
    <w:rsid w:val="0025362C"/>
    <w:rsid w:val="002C629C"/>
    <w:rsid w:val="002D0C18"/>
    <w:rsid w:val="002D284D"/>
    <w:rsid w:val="003154D5"/>
    <w:rsid w:val="00322419"/>
    <w:rsid w:val="00341B09"/>
    <w:rsid w:val="003A3D4F"/>
    <w:rsid w:val="003A6FB8"/>
    <w:rsid w:val="003D2CD7"/>
    <w:rsid w:val="003D3049"/>
    <w:rsid w:val="003D4BEC"/>
    <w:rsid w:val="003E0742"/>
    <w:rsid w:val="003F6DC4"/>
    <w:rsid w:val="004325F3"/>
    <w:rsid w:val="00433D94"/>
    <w:rsid w:val="00447616"/>
    <w:rsid w:val="004A043C"/>
    <w:rsid w:val="004B3981"/>
    <w:rsid w:val="004C4E9C"/>
    <w:rsid w:val="00500B2F"/>
    <w:rsid w:val="005120F9"/>
    <w:rsid w:val="005159B8"/>
    <w:rsid w:val="005304DB"/>
    <w:rsid w:val="00535218"/>
    <w:rsid w:val="00536F62"/>
    <w:rsid w:val="00584E96"/>
    <w:rsid w:val="005B2E3F"/>
    <w:rsid w:val="005B38BF"/>
    <w:rsid w:val="005E26CA"/>
    <w:rsid w:val="0063240E"/>
    <w:rsid w:val="00655FC4"/>
    <w:rsid w:val="00675EDA"/>
    <w:rsid w:val="006847CD"/>
    <w:rsid w:val="00685933"/>
    <w:rsid w:val="006A05B7"/>
    <w:rsid w:val="006D238F"/>
    <w:rsid w:val="006D283F"/>
    <w:rsid w:val="006E37F7"/>
    <w:rsid w:val="00703359"/>
    <w:rsid w:val="00730B23"/>
    <w:rsid w:val="00741925"/>
    <w:rsid w:val="0075179E"/>
    <w:rsid w:val="00765DED"/>
    <w:rsid w:val="007726E7"/>
    <w:rsid w:val="00780FA8"/>
    <w:rsid w:val="007C2AFA"/>
    <w:rsid w:val="00820BCE"/>
    <w:rsid w:val="008265F9"/>
    <w:rsid w:val="00827307"/>
    <w:rsid w:val="00833CC6"/>
    <w:rsid w:val="00837A72"/>
    <w:rsid w:val="00837E63"/>
    <w:rsid w:val="008613B3"/>
    <w:rsid w:val="008613F8"/>
    <w:rsid w:val="00865F87"/>
    <w:rsid w:val="00886788"/>
    <w:rsid w:val="0090799B"/>
    <w:rsid w:val="0091669A"/>
    <w:rsid w:val="009516E6"/>
    <w:rsid w:val="00952381"/>
    <w:rsid w:val="009924C5"/>
    <w:rsid w:val="009B015D"/>
    <w:rsid w:val="009D6E4D"/>
    <w:rsid w:val="009E3B34"/>
    <w:rsid w:val="009E47AC"/>
    <w:rsid w:val="00A03C0C"/>
    <w:rsid w:val="00A065F8"/>
    <w:rsid w:val="00A5689A"/>
    <w:rsid w:val="00A84270"/>
    <w:rsid w:val="00AE262D"/>
    <w:rsid w:val="00AE6FD6"/>
    <w:rsid w:val="00B20A38"/>
    <w:rsid w:val="00B25649"/>
    <w:rsid w:val="00B27FC1"/>
    <w:rsid w:val="00B42F3F"/>
    <w:rsid w:val="00B57AA1"/>
    <w:rsid w:val="00B81E86"/>
    <w:rsid w:val="00BB3B5A"/>
    <w:rsid w:val="00BF109F"/>
    <w:rsid w:val="00C114EF"/>
    <w:rsid w:val="00C25EF2"/>
    <w:rsid w:val="00C44110"/>
    <w:rsid w:val="00C65C71"/>
    <w:rsid w:val="00C962E3"/>
    <w:rsid w:val="00CA0F3F"/>
    <w:rsid w:val="00CA5C29"/>
    <w:rsid w:val="00CD535E"/>
    <w:rsid w:val="00D10357"/>
    <w:rsid w:val="00D34D1A"/>
    <w:rsid w:val="00D73D75"/>
    <w:rsid w:val="00DC172C"/>
    <w:rsid w:val="00DD31C0"/>
    <w:rsid w:val="00E07F02"/>
    <w:rsid w:val="00E86E99"/>
    <w:rsid w:val="00EC6C11"/>
    <w:rsid w:val="00EF2CE6"/>
    <w:rsid w:val="00EF6CC4"/>
    <w:rsid w:val="00F24607"/>
    <w:rsid w:val="00FC2180"/>
    <w:rsid w:val="00FE7779"/>
    <w:rsid w:val="00FF2CD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D58C75-551B-4AEB-A811-3502239A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69A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47C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47CD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91669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1669A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16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69A"/>
    <w:rPr>
      <w:rFonts w:ascii="Times New Roman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916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1669A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6E4D"/>
    <w:rPr>
      <w:rFonts w:ascii="Tahoma" w:hAnsi="Tahoma" w:cs="Tahoma"/>
      <w:sz w:val="16"/>
      <w:szCs w:val="16"/>
      <w:lang w:val="x-none" w:eastAsia="cs-CZ"/>
    </w:rPr>
  </w:style>
  <w:style w:type="character" w:styleId="Hypertextovodkaz">
    <w:name w:val="Hyperlink"/>
    <w:basedOn w:val="Standardnpsmoodstavce"/>
    <w:uiPriority w:val="99"/>
    <w:rsid w:val="00886788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114E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114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14E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COI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jkubesova</dc:creator>
  <cp:keywords/>
  <dc:description/>
  <cp:lastModifiedBy>Jelínková Jana  ,Mgr.</cp:lastModifiedBy>
  <cp:revision>2</cp:revision>
  <cp:lastPrinted>2018-07-24T12:32:00Z</cp:lastPrinted>
  <dcterms:created xsi:type="dcterms:W3CDTF">2018-07-25T10:42:00Z</dcterms:created>
  <dcterms:modified xsi:type="dcterms:W3CDTF">2018-07-25T10:42:00Z</dcterms:modified>
</cp:coreProperties>
</file>