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D62F77" w:rsidRDefault="003B59ED" w:rsidP="003B59ED">
      <w:pPr>
        <w:spacing w:after="0" w:line="240" w:lineRule="auto"/>
        <w:jc w:val="center"/>
        <w:rPr>
          <w:rFonts w:ascii="Arial" w:hAnsi="Arial" w:cs="Arial"/>
          <w:b/>
        </w:rPr>
      </w:pPr>
      <w:r w:rsidRPr="00D62F77">
        <w:rPr>
          <w:rFonts w:ascii="Arial" w:hAnsi="Arial" w:cs="Arial"/>
          <w:b/>
        </w:rPr>
        <w:t>Informační list</w:t>
      </w:r>
    </w:p>
    <w:p w:rsidR="0068634C" w:rsidRPr="00D62F77" w:rsidRDefault="0068634C" w:rsidP="0068634C">
      <w:pPr>
        <w:spacing w:after="0" w:line="240" w:lineRule="auto"/>
        <w:jc w:val="both"/>
        <w:rPr>
          <w:rFonts w:ascii="Arial" w:hAnsi="Arial" w:cs="Arial"/>
        </w:rPr>
      </w:pPr>
    </w:p>
    <w:p w:rsidR="0068634C" w:rsidRPr="00D62F77" w:rsidRDefault="0068634C" w:rsidP="0068634C">
      <w:pPr>
        <w:spacing w:after="0" w:line="240" w:lineRule="auto"/>
        <w:jc w:val="both"/>
        <w:rPr>
          <w:rFonts w:ascii="Arial" w:hAnsi="Arial" w:cs="Arial"/>
        </w:rPr>
      </w:pPr>
      <w:r w:rsidRPr="00D62F77">
        <w:rPr>
          <w:rFonts w:ascii="Arial" w:hAnsi="Arial" w:cs="Arial"/>
        </w:rPr>
        <w:t>Agenda:</w:t>
      </w:r>
      <w:r w:rsidR="000F0E2C" w:rsidRPr="00D62F77">
        <w:rPr>
          <w:rFonts w:ascii="Arial" w:hAnsi="Arial" w:cs="Arial"/>
        </w:rPr>
        <w:t xml:space="preserve"> </w:t>
      </w:r>
      <w:r w:rsidR="002339BC" w:rsidRPr="00D62F77">
        <w:rPr>
          <w:rFonts w:ascii="Arial" w:hAnsi="Arial" w:cs="Arial"/>
        </w:rPr>
        <w:t>Správní řízení, řízení o přestupku</w:t>
      </w:r>
    </w:p>
    <w:p w:rsidR="0068634C" w:rsidRPr="00D62F77" w:rsidRDefault="0068634C" w:rsidP="0068634C">
      <w:pPr>
        <w:spacing w:after="0" w:line="240" w:lineRule="auto"/>
        <w:jc w:val="both"/>
        <w:rPr>
          <w:rFonts w:ascii="Arial" w:hAnsi="Arial" w:cs="Arial"/>
        </w:rPr>
      </w:pPr>
    </w:p>
    <w:p w:rsidR="0068634C" w:rsidRPr="00D62F77" w:rsidRDefault="0068634C" w:rsidP="0068634C">
      <w:pPr>
        <w:spacing w:after="0" w:line="240" w:lineRule="auto"/>
        <w:jc w:val="both"/>
        <w:rPr>
          <w:rFonts w:ascii="Arial" w:hAnsi="Arial" w:cs="Arial"/>
        </w:rPr>
      </w:pPr>
      <w:r w:rsidRPr="00D62F77">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D62F77" w:rsidRDefault="0068634C" w:rsidP="0068634C">
      <w:pPr>
        <w:spacing w:after="0" w:line="240" w:lineRule="auto"/>
        <w:jc w:val="both"/>
        <w:rPr>
          <w:rFonts w:ascii="Arial" w:hAnsi="Arial" w:cs="Arial"/>
        </w:rPr>
      </w:pPr>
    </w:p>
    <w:p w:rsidR="0068634C" w:rsidRPr="00D62F77" w:rsidRDefault="00A65057" w:rsidP="000C62B9">
      <w:pPr>
        <w:pStyle w:val="Odstavecseseznamem"/>
        <w:numPr>
          <w:ilvl w:val="0"/>
          <w:numId w:val="1"/>
        </w:numPr>
        <w:spacing w:after="120" w:line="240" w:lineRule="auto"/>
        <w:ind w:left="284" w:hanging="284"/>
        <w:contextualSpacing w:val="0"/>
        <w:jc w:val="both"/>
        <w:rPr>
          <w:rFonts w:ascii="Arial" w:hAnsi="Arial" w:cs="Arial"/>
        </w:rPr>
      </w:pPr>
      <w:r w:rsidRPr="00D62F77">
        <w:rPr>
          <w:rFonts w:ascii="Arial" w:hAnsi="Arial" w:cs="Arial"/>
        </w:rPr>
        <w:t>Správcem osobních údajů je Česká obchodní inspekce</w:t>
      </w:r>
      <w:r w:rsidR="003B0A61" w:rsidRPr="00D62F77">
        <w:rPr>
          <w:rFonts w:ascii="Arial" w:hAnsi="Arial" w:cs="Arial"/>
        </w:rPr>
        <w:t xml:space="preserve"> (dále jen „ČOI“)</w:t>
      </w:r>
      <w:r w:rsidRPr="00D62F77">
        <w:rPr>
          <w:rFonts w:ascii="Arial" w:hAnsi="Arial" w:cs="Arial"/>
        </w:rPr>
        <w:t xml:space="preserve">, </w:t>
      </w:r>
      <w:r w:rsidR="000C62B9" w:rsidRPr="000C62B9">
        <w:rPr>
          <w:rFonts w:ascii="Arial" w:hAnsi="Arial" w:cs="Arial"/>
        </w:rPr>
        <w:t>Štěpánská 796/44, 110 00 Praha 1</w:t>
      </w:r>
      <w:bookmarkStart w:id="0" w:name="_GoBack"/>
      <w:bookmarkEnd w:id="0"/>
    </w:p>
    <w:p w:rsidR="00A65057" w:rsidRPr="00D62F77"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Pověřencem pro ochranu osobních údajů je:</w:t>
      </w:r>
      <w:r w:rsidR="00CD2126" w:rsidRPr="00D62F77">
        <w:rPr>
          <w:rFonts w:ascii="Arial" w:hAnsi="Arial" w:cs="Arial"/>
        </w:rPr>
        <w:t xml:space="preserve"> Pověřenec pro ochranu osobních údajů České obchodní inspekce,</w:t>
      </w:r>
      <w:r w:rsidRPr="00D62F77">
        <w:rPr>
          <w:rFonts w:ascii="Arial" w:hAnsi="Arial" w:cs="Arial"/>
        </w:rPr>
        <w:t xml:space="preserve"> </w:t>
      </w:r>
      <w:r w:rsidR="00553211" w:rsidRPr="00D62F77">
        <w:rPr>
          <w:rFonts w:ascii="Arial" w:hAnsi="Arial" w:cs="Arial"/>
        </w:rPr>
        <w:t>Mgr. Jarmila Marta Šmardová,</w:t>
      </w:r>
      <w:r w:rsidR="00CD2126" w:rsidRPr="00D62F77">
        <w:rPr>
          <w:rFonts w:ascii="Arial" w:hAnsi="Arial" w:cs="Arial"/>
        </w:rPr>
        <w:t xml:space="preserve"> Ministerstvo průmyslu a obchodu, Na Františku 32, 110 15 Praha 1,</w:t>
      </w:r>
      <w:r w:rsidR="00553211" w:rsidRPr="00D62F77">
        <w:rPr>
          <w:rFonts w:ascii="Arial" w:hAnsi="Arial" w:cs="Arial"/>
        </w:rPr>
        <w:t xml:space="preserve"> e-mail: </w:t>
      </w:r>
      <w:hyperlink r:id="rId5" w:history="1">
        <w:r w:rsidR="00553211" w:rsidRPr="00D62F77">
          <w:rPr>
            <w:rStyle w:val="Hypertextovodkaz"/>
            <w:rFonts w:ascii="Arial" w:hAnsi="Arial" w:cs="Arial"/>
            <w:color w:val="auto"/>
          </w:rPr>
          <w:t>poverenec@mpo.cz</w:t>
        </w:r>
      </w:hyperlink>
      <w:r w:rsidR="00553211" w:rsidRPr="00D62F77">
        <w:rPr>
          <w:rFonts w:ascii="Arial" w:hAnsi="Arial" w:cs="Arial"/>
        </w:rPr>
        <w:t>; tel. +420 224 851</w:t>
      </w:r>
      <w:r w:rsidR="00CD2126" w:rsidRPr="00D62F77">
        <w:rPr>
          <w:rFonts w:ascii="Arial" w:hAnsi="Arial" w:cs="Arial"/>
        </w:rPr>
        <w:t> </w:t>
      </w:r>
      <w:r w:rsidR="00553211" w:rsidRPr="00D62F77">
        <w:rPr>
          <w:rFonts w:ascii="Arial" w:hAnsi="Arial" w:cs="Arial"/>
        </w:rPr>
        <w:t>111</w:t>
      </w:r>
      <w:r w:rsidR="00CD2126" w:rsidRPr="00D62F77">
        <w:rPr>
          <w:rFonts w:ascii="Arial" w:hAnsi="Arial" w:cs="Arial"/>
        </w:rPr>
        <w:t xml:space="preserve">, dat. </w:t>
      </w:r>
      <w:proofErr w:type="gramStart"/>
      <w:r w:rsidR="00CD2126" w:rsidRPr="00D62F77">
        <w:rPr>
          <w:rFonts w:ascii="Arial" w:hAnsi="Arial" w:cs="Arial"/>
        </w:rPr>
        <w:t>schránka</w:t>
      </w:r>
      <w:proofErr w:type="gramEnd"/>
      <w:r w:rsidR="00CD2126" w:rsidRPr="00D62F77">
        <w:rPr>
          <w:rFonts w:ascii="Arial" w:hAnsi="Arial" w:cs="Arial"/>
        </w:rPr>
        <w:t>: bxtaaw4</w:t>
      </w:r>
    </w:p>
    <w:p w:rsidR="00553211" w:rsidRPr="00D62F77"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Účel zpracování osobních údajů:</w:t>
      </w:r>
      <w:r w:rsidR="00C73FC3" w:rsidRPr="00D62F77">
        <w:rPr>
          <w:rFonts w:ascii="Arial" w:hAnsi="Arial" w:cs="Arial"/>
        </w:rPr>
        <w:t xml:space="preserve"> vedení správní</w:t>
      </w:r>
      <w:r w:rsidR="00D62F77" w:rsidRPr="00D62F77">
        <w:rPr>
          <w:rFonts w:ascii="Arial" w:hAnsi="Arial" w:cs="Arial"/>
        </w:rPr>
        <w:t>ho řízení o přestupku a souvisejí</w:t>
      </w:r>
      <w:r w:rsidR="00C73FC3" w:rsidRPr="00D62F77">
        <w:rPr>
          <w:rFonts w:ascii="Arial" w:hAnsi="Arial" w:cs="Arial"/>
        </w:rPr>
        <w:t>cích řízení</w:t>
      </w:r>
      <w:r w:rsidR="009951FE" w:rsidRPr="00D62F77">
        <w:rPr>
          <w:rFonts w:ascii="Arial" w:hAnsi="Arial" w:cs="Arial"/>
        </w:rPr>
        <w:t xml:space="preserve">. </w:t>
      </w:r>
    </w:p>
    <w:p w:rsidR="00553211" w:rsidRPr="00D62F77"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Právní základ zpracování:</w:t>
      </w:r>
      <w:r w:rsidR="00891FA2" w:rsidRPr="00D62F77">
        <w:rPr>
          <w:rFonts w:ascii="Arial" w:hAnsi="Arial" w:cs="Arial"/>
        </w:rPr>
        <w:t xml:space="preserve"> plnění úkolu ve veřejném</w:t>
      </w:r>
      <w:r w:rsidR="007D0D2F" w:rsidRPr="00D62F77">
        <w:rPr>
          <w:rFonts w:ascii="Arial" w:hAnsi="Arial" w:cs="Arial"/>
        </w:rPr>
        <w:t xml:space="preserve"> zájmu dle čl. 6 odst. 1 písm. c</w:t>
      </w:r>
      <w:r w:rsidR="00891FA2" w:rsidRPr="00D62F77">
        <w:rPr>
          <w:rFonts w:ascii="Arial" w:hAnsi="Arial" w:cs="Arial"/>
        </w:rPr>
        <w:t>) obecného nařízení o ochraně osobních údajů</w:t>
      </w:r>
      <w:r w:rsidR="003D35E9" w:rsidRPr="00D62F77">
        <w:rPr>
          <w:rFonts w:ascii="Arial" w:hAnsi="Arial" w:cs="Arial"/>
        </w:rPr>
        <w:t>;</w:t>
      </w:r>
      <w:r w:rsidR="00C73FC3" w:rsidRPr="00D62F77">
        <w:rPr>
          <w:rFonts w:ascii="Arial" w:hAnsi="Arial" w:cs="Arial"/>
        </w:rPr>
        <w:t xml:space="preserve"> zákon č. 250/2016 Sb., o odpovědnosti za přestupky a řízení o nich, zákon č. 500/2004 Sb., správní řád, zákon č. 280</w:t>
      </w:r>
      <w:r w:rsidR="003B0A61" w:rsidRPr="00D62F77">
        <w:rPr>
          <w:rFonts w:ascii="Arial" w:hAnsi="Arial" w:cs="Arial"/>
        </w:rPr>
        <w:t xml:space="preserve">/2009 Sb., daňový řád v návaznosti na plnění povinností ČOI v rámci dozoru svěřeného zvláštními zákony a dle § 2 zák. č. 64/1986 Sb., </w:t>
      </w:r>
      <w:r w:rsidR="00D62F77" w:rsidRPr="00D62F77">
        <w:rPr>
          <w:rFonts w:ascii="Arial" w:hAnsi="Arial" w:cs="Arial"/>
        </w:rPr>
        <w:t xml:space="preserve">o České obchodní inspekci, </w:t>
      </w:r>
      <w:r w:rsidR="003B0A61" w:rsidRPr="00D62F77">
        <w:rPr>
          <w:rFonts w:ascii="Arial" w:hAnsi="Arial" w:cs="Arial"/>
        </w:rPr>
        <w:t>ve znění pozdějších předpisů</w:t>
      </w:r>
      <w:r w:rsidR="007D0D2F" w:rsidRPr="00D62F77">
        <w:rPr>
          <w:rFonts w:ascii="Arial" w:hAnsi="Arial" w:cs="Arial"/>
        </w:rPr>
        <w:t>.</w:t>
      </w:r>
    </w:p>
    <w:p w:rsidR="00553211" w:rsidRPr="00D62F77"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Kategorie příjemců s přístupem k osobním údajům</w:t>
      </w:r>
      <w:r w:rsidR="00155DB1" w:rsidRPr="00D62F77">
        <w:rPr>
          <w:rFonts w:ascii="Arial" w:hAnsi="Arial" w:cs="Arial"/>
        </w:rPr>
        <w:t>:</w:t>
      </w:r>
      <w:r w:rsidR="003D35E9" w:rsidRPr="00D62F77">
        <w:rPr>
          <w:rFonts w:ascii="Arial" w:hAnsi="Arial" w:cs="Arial"/>
        </w:rPr>
        <w:t xml:space="preserve"> </w:t>
      </w:r>
      <w:r w:rsidR="003B0A61" w:rsidRPr="00D62F77">
        <w:rPr>
          <w:rFonts w:ascii="Arial" w:hAnsi="Arial" w:cs="Arial"/>
        </w:rPr>
        <w:t>úřední osoby činné v konkrétn</w:t>
      </w:r>
      <w:r w:rsidR="00D62F77" w:rsidRPr="00D62F77">
        <w:rPr>
          <w:rFonts w:ascii="Arial" w:hAnsi="Arial" w:cs="Arial"/>
        </w:rPr>
        <w:t>ím řízení o přestupku a souvisejí</w:t>
      </w:r>
      <w:r w:rsidR="003B0A61" w:rsidRPr="00D62F77">
        <w:rPr>
          <w:rFonts w:ascii="Arial" w:hAnsi="Arial" w:cs="Arial"/>
        </w:rPr>
        <w:t>cích řízeních a další zaměstnanci ČOI pověření souvisejícími činnostmi.</w:t>
      </w:r>
    </w:p>
    <w:p w:rsidR="00155DB1" w:rsidRPr="00D62F7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Osobní údaje nemáme v úmyslu předat do třetí země nebo mezinárodní organizaci, zároveň sdělujeme, že neexistuje rozhodnutí Komise o odpovídající ochraně.</w:t>
      </w:r>
    </w:p>
    <w:p w:rsidR="00155DB1" w:rsidRPr="00D62F7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Osobní údaje budou uloženy po dobu:</w:t>
      </w:r>
      <w:r w:rsidR="002339BC" w:rsidRPr="00D62F77">
        <w:rPr>
          <w:rFonts w:ascii="Arial" w:hAnsi="Arial" w:cs="Arial"/>
        </w:rPr>
        <w:t xml:space="preserve"> 10</w:t>
      </w:r>
      <w:r w:rsidR="009951FE" w:rsidRPr="00D62F77">
        <w:rPr>
          <w:rFonts w:ascii="Arial" w:hAnsi="Arial" w:cs="Arial"/>
        </w:rPr>
        <w:t xml:space="preserve"> let</w:t>
      </w:r>
    </w:p>
    <w:p w:rsidR="00155DB1" w:rsidRPr="00D62F7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Máte právo podat stížnost u dozorového úřadu, kterým je Úřad pro ochranu osobních údajů, pplk. Sochora 727/27, 170 00 Praha 7, tel. +420 234 665 111</w:t>
      </w:r>
    </w:p>
    <w:p w:rsidR="00272E0F"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Poskytování osobních údajů je: zákonným požadavkem</w:t>
      </w:r>
    </w:p>
    <w:p w:rsidR="00272E0F"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Důsledkem neposkytnutí osobních údajů je:</w:t>
      </w:r>
      <w:r w:rsidR="009C508D" w:rsidRPr="00D62F77">
        <w:rPr>
          <w:rFonts w:ascii="Arial" w:hAnsi="Arial" w:cs="Arial"/>
        </w:rPr>
        <w:t xml:space="preserve"> </w:t>
      </w:r>
      <w:r w:rsidR="00743788" w:rsidRPr="00D62F77">
        <w:rPr>
          <w:rFonts w:ascii="Arial" w:hAnsi="Arial" w:cs="Arial"/>
        </w:rPr>
        <w:t>sankce za porušení zákona.</w:t>
      </w:r>
    </w:p>
    <w:p w:rsidR="00272E0F"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Osobní údaje nebudou předmětem automatizovaného rozhodování.</w:t>
      </w:r>
    </w:p>
    <w:p w:rsidR="00272E0F" w:rsidRPr="00D62F7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62F77">
        <w:rPr>
          <w:rFonts w:ascii="Arial" w:hAnsi="Arial" w:cs="Arial"/>
        </w:rPr>
        <w:t xml:space="preserve">Osobní </w:t>
      </w:r>
      <w:r w:rsidR="00D973A3" w:rsidRPr="00D62F77">
        <w:rPr>
          <w:rFonts w:ascii="Arial" w:hAnsi="Arial" w:cs="Arial"/>
        </w:rPr>
        <w:t>údaje nebudou předmětem profilování.</w:t>
      </w:r>
    </w:p>
    <w:sectPr w:rsidR="00272E0F" w:rsidRPr="00D62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76BD1"/>
    <w:rsid w:val="000C62B9"/>
    <w:rsid w:val="000F0E2C"/>
    <w:rsid w:val="00155DB1"/>
    <w:rsid w:val="002339BC"/>
    <w:rsid w:val="00272E0F"/>
    <w:rsid w:val="00317A41"/>
    <w:rsid w:val="003B0A61"/>
    <w:rsid w:val="003B389B"/>
    <w:rsid w:val="003B59ED"/>
    <w:rsid w:val="003D35E9"/>
    <w:rsid w:val="00410757"/>
    <w:rsid w:val="00553211"/>
    <w:rsid w:val="00606AFF"/>
    <w:rsid w:val="0068634C"/>
    <w:rsid w:val="00743788"/>
    <w:rsid w:val="007D0D2F"/>
    <w:rsid w:val="007F3161"/>
    <w:rsid w:val="00891FA2"/>
    <w:rsid w:val="008F4141"/>
    <w:rsid w:val="009951FE"/>
    <w:rsid w:val="009C508D"/>
    <w:rsid w:val="00A65057"/>
    <w:rsid w:val="00AF1479"/>
    <w:rsid w:val="00BE0C70"/>
    <w:rsid w:val="00C73FC3"/>
    <w:rsid w:val="00CD2126"/>
    <w:rsid w:val="00D62F77"/>
    <w:rsid w:val="00D973A3"/>
    <w:rsid w:val="00DA546C"/>
    <w:rsid w:val="00E1584A"/>
    <w:rsid w:val="00E90D7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424</Words>
  <Characters>2360</Characters>
  <Application>Microsoft Office Word</Application>
  <DocSecurity>0</DocSecurity>
  <Lines>42</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14</cp:revision>
  <cp:lastPrinted>2018-06-11T06:52:00Z</cp:lastPrinted>
  <dcterms:created xsi:type="dcterms:W3CDTF">2018-06-08T08:25:00Z</dcterms:created>
  <dcterms:modified xsi:type="dcterms:W3CDTF">2021-10-08T06:56:00Z</dcterms:modified>
</cp:coreProperties>
</file>