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A08E" w14:textId="77777777" w:rsidR="00C5654F" w:rsidRDefault="00C5654F" w:rsidP="00C5654F">
      <w:pPr>
        <w:spacing w:after="0" w:line="240" w:lineRule="auto"/>
        <w:jc w:val="center"/>
        <w:rPr>
          <w:rFonts w:ascii="Times New Roman" w:eastAsia="Times New Roman" w:hAnsi="Times New Roman"/>
          <w:b/>
          <w:sz w:val="40"/>
          <w:szCs w:val="20"/>
          <w:lang w:eastAsia="cs-CZ"/>
        </w:rPr>
      </w:pPr>
      <w:r>
        <w:rPr>
          <w:rFonts w:ascii="Times New Roman" w:eastAsia="Times New Roman" w:hAnsi="Times New Roman"/>
          <w:b/>
          <w:sz w:val="40"/>
          <w:szCs w:val="20"/>
          <w:lang w:eastAsia="cs-CZ"/>
        </w:rPr>
        <w:t xml:space="preserve">Č E S K </w:t>
      </w:r>
      <w:proofErr w:type="gramStart"/>
      <w:r>
        <w:rPr>
          <w:rFonts w:ascii="Times New Roman" w:eastAsia="Times New Roman" w:hAnsi="Times New Roman"/>
          <w:b/>
          <w:sz w:val="40"/>
          <w:szCs w:val="20"/>
          <w:lang w:eastAsia="cs-CZ"/>
        </w:rPr>
        <w:t>Á  O</w:t>
      </w:r>
      <w:proofErr w:type="gramEnd"/>
      <w:r>
        <w:rPr>
          <w:rFonts w:ascii="Times New Roman" w:eastAsia="Times New Roman" w:hAnsi="Times New Roman"/>
          <w:b/>
          <w:sz w:val="40"/>
          <w:szCs w:val="20"/>
          <w:lang w:eastAsia="cs-CZ"/>
        </w:rPr>
        <w:t xml:space="preserve"> B C H O D N Í  I N S P E K C E</w:t>
      </w:r>
    </w:p>
    <w:p w14:paraId="7678623E" w14:textId="77777777" w:rsidR="00C5654F" w:rsidRDefault="00C5654F" w:rsidP="00C5654F">
      <w:pPr>
        <w:keepNext/>
        <w:spacing w:after="0" w:line="240" w:lineRule="auto"/>
        <w:jc w:val="center"/>
        <w:outlineLvl w:val="1"/>
        <w:rPr>
          <w:rFonts w:ascii="Times New Roman" w:eastAsia="Arial Unicode MS" w:hAnsi="Times New Roman"/>
          <w:b/>
          <w:sz w:val="24"/>
          <w:szCs w:val="20"/>
          <w:lang w:eastAsia="cs-CZ"/>
        </w:rPr>
      </w:pPr>
      <w:r>
        <w:rPr>
          <w:rFonts w:ascii="Times New Roman" w:eastAsia="Arial Unicode MS" w:hAnsi="Times New Roman"/>
          <w:b/>
          <w:sz w:val="24"/>
          <w:szCs w:val="20"/>
          <w:lang w:eastAsia="cs-CZ"/>
        </w:rPr>
        <w:t>Inspektorát Plzeňský a Karlovarský se sídlem v Plzni</w:t>
      </w:r>
    </w:p>
    <w:p w14:paraId="035DCBA1" w14:textId="691D80B3" w:rsidR="00C5654F" w:rsidRDefault="00C5654F" w:rsidP="00C5654F">
      <w:pPr>
        <w:spacing w:after="0" w:line="240" w:lineRule="auto"/>
        <w:jc w:val="center"/>
        <w:rPr>
          <w:rFonts w:ascii="Times New Roman" w:eastAsia="Times New Roman" w:hAnsi="Times New Roman"/>
          <w:sz w:val="24"/>
          <w:szCs w:val="20"/>
          <w:lang w:eastAsia="cs-CZ"/>
        </w:rPr>
      </w:pPr>
      <w:r>
        <w:rPr>
          <w:rFonts w:ascii="Times New Roman" w:eastAsia="Times New Roman" w:hAnsi="Times New Roman"/>
          <w:sz w:val="24"/>
          <w:szCs w:val="24"/>
          <w:lang w:eastAsia="cs-CZ"/>
        </w:rPr>
        <w:t>Houškova 33, 3</w:t>
      </w:r>
      <w:r w:rsidR="008331BB">
        <w:rPr>
          <w:rFonts w:ascii="Times New Roman" w:eastAsia="Times New Roman" w:hAnsi="Times New Roman"/>
          <w:sz w:val="24"/>
          <w:szCs w:val="24"/>
          <w:lang w:eastAsia="cs-CZ"/>
        </w:rPr>
        <w:t>26 0</w:t>
      </w:r>
      <w:r>
        <w:rPr>
          <w:rFonts w:ascii="Times New Roman" w:eastAsia="Times New Roman" w:hAnsi="Times New Roman"/>
          <w:sz w:val="24"/>
          <w:szCs w:val="24"/>
          <w:lang w:eastAsia="cs-CZ"/>
        </w:rPr>
        <w:t>0</w:t>
      </w:r>
      <w:r w:rsidR="008331BB">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Plzeň</w:t>
      </w:r>
    </w:p>
    <w:p w14:paraId="40599091" w14:textId="77777777" w:rsidR="00C5654F" w:rsidRDefault="00C5654F" w:rsidP="00C5654F">
      <w:pPr>
        <w:tabs>
          <w:tab w:val="left" w:pos="2700"/>
          <w:tab w:val="center" w:pos="4536"/>
          <w:tab w:val="right" w:pos="9072"/>
        </w:tabs>
        <w:spacing w:after="0" w:line="240" w:lineRule="auto"/>
        <w:jc w:val="both"/>
        <w:rPr>
          <w:rFonts w:ascii="Times New Roman" w:eastAsia="Times New Roman" w:hAnsi="Times New Roman"/>
          <w:sz w:val="24"/>
          <w:szCs w:val="20"/>
          <w:lang w:eastAsia="cs-CZ"/>
        </w:rPr>
      </w:pPr>
    </w:p>
    <w:p w14:paraId="470BE38A" w14:textId="088A38AE" w:rsidR="00C5654F" w:rsidRDefault="00C5654F" w:rsidP="00C5654F">
      <w:pPr>
        <w:spacing w:after="120" w:line="240" w:lineRule="auto"/>
        <w:rPr>
          <w:rFonts w:ascii="Times New Roman" w:eastAsia="Times New Roman" w:hAnsi="Times New Roman"/>
          <w:sz w:val="24"/>
          <w:szCs w:val="24"/>
          <w:lang w:eastAsia="cs-CZ"/>
        </w:rPr>
      </w:pPr>
      <w:r>
        <w:rPr>
          <w:noProof/>
          <w:lang w:eastAsia="cs-CZ"/>
        </w:rPr>
        <w:drawing>
          <wp:anchor distT="0" distB="0" distL="114300" distR="114300" simplePos="0" relativeHeight="251659264" behindDoc="0" locked="0" layoutInCell="1" allowOverlap="1" wp14:anchorId="437B8501" wp14:editId="74AA474F">
            <wp:simplePos x="0" y="0"/>
            <wp:positionH relativeFrom="page">
              <wp:align>center</wp:align>
            </wp:positionH>
            <wp:positionV relativeFrom="page">
              <wp:posOffset>1856740</wp:posOffset>
            </wp:positionV>
            <wp:extent cx="629920" cy="74930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749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eastAsia="cs-CZ"/>
        </w:rPr>
        <w:t xml:space="preserve">V Plzni dne </w:t>
      </w:r>
      <w:r w:rsidR="00667283">
        <w:rPr>
          <w:rFonts w:ascii="Times New Roman" w:eastAsia="Times New Roman" w:hAnsi="Times New Roman"/>
          <w:sz w:val="24"/>
          <w:szCs w:val="24"/>
          <w:lang w:eastAsia="cs-CZ"/>
        </w:rPr>
        <w:t>12</w:t>
      </w:r>
      <w:r>
        <w:rPr>
          <w:rFonts w:ascii="Times New Roman" w:eastAsia="Times New Roman" w:hAnsi="Times New Roman"/>
          <w:sz w:val="24"/>
          <w:szCs w:val="24"/>
          <w:lang w:eastAsia="cs-CZ"/>
        </w:rPr>
        <w:t>.</w:t>
      </w:r>
      <w:r w:rsidR="00667283">
        <w:rPr>
          <w:rFonts w:ascii="Times New Roman" w:eastAsia="Times New Roman" w:hAnsi="Times New Roman"/>
          <w:sz w:val="24"/>
          <w:szCs w:val="24"/>
          <w:lang w:eastAsia="cs-CZ"/>
        </w:rPr>
        <w:t>10</w:t>
      </w:r>
      <w:r>
        <w:rPr>
          <w:rFonts w:ascii="Times New Roman" w:eastAsia="Times New Roman" w:hAnsi="Times New Roman"/>
          <w:sz w:val="24"/>
          <w:szCs w:val="24"/>
          <w:lang w:eastAsia="cs-CZ"/>
        </w:rPr>
        <w:t>.20</w:t>
      </w:r>
      <w:r w:rsidR="00D6071F">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00C235EB">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ab/>
        <w:t xml:space="preserve">                               </w:t>
      </w:r>
      <w:r w:rsidR="001A1B0E">
        <w:rPr>
          <w:rFonts w:ascii="Times New Roman" w:eastAsia="Times New Roman" w:hAnsi="Times New Roman"/>
          <w:sz w:val="24"/>
          <w:szCs w:val="24"/>
          <w:lang w:eastAsia="cs-CZ"/>
        </w:rPr>
        <w:t xml:space="preserve">           </w:t>
      </w:r>
      <w:r w:rsidR="00181380">
        <w:rPr>
          <w:rFonts w:ascii="Times New Roman" w:eastAsia="Times New Roman" w:hAnsi="Times New Roman"/>
          <w:sz w:val="24"/>
          <w:szCs w:val="24"/>
          <w:lang w:eastAsia="cs-CZ"/>
        </w:rPr>
        <w:t xml:space="preserve">            </w:t>
      </w:r>
      <w:r w:rsidR="00D6071F">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SEČ: 22/</w:t>
      </w:r>
      <w:r w:rsidR="00667283">
        <w:rPr>
          <w:rFonts w:ascii="Times New Roman" w:eastAsia="Times New Roman" w:hAnsi="Times New Roman"/>
          <w:sz w:val="24"/>
          <w:szCs w:val="24"/>
          <w:lang w:eastAsia="cs-CZ"/>
        </w:rPr>
        <w:t>08</w:t>
      </w:r>
      <w:r w:rsidR="00483B4E">
        <w:rPr>
          <w:rFonts w:ascii="Times New Roman" w:eastAsia="Times New Roman" w:hAnsi="Times New Roman"/>
          <w:sz w:val="24"/>
          <w:szCs w:val="24"/>
          <w:lang w:eastAsia="cs-CZ"/>
        </w:rPr>
        <w:t>26</w:t>
      </w:r>
      <w:r>
        <w:rPr>
          <w:rFonts w:ascii="Times New Roman" w:eastAsia="Times New Roman" w:hAnsi="Times New Roman"/>
          <w:sz w:val="24"/>
          <w:szCs w:val="24"/>
          <w:lang w:eastAsia="cs-CZ"/>
        </w:rPr>
        <w:t>/</w:t>
      </w:r>
      <w:r w:rsidR="00667283">
        <w:rPr>
          <w:rFonts w:ascii="Times New Roman" w:eastAsia="Times New Roman" w:hAnsi="Times New Roman"/>
          <w:sz w:val="24"/>
          <w:szCs w:val="24"/>
          <w:lang w:eastAsia="cs-CZ"/>
        </w:rPr>
        <w:t>23</w:t>
      </w:r>
      <w:r>
        <w:rPr>
          <w:rFonts w:ascii="Times New Roman" w:eastAsia="Times New Roman" w:hAnsi="Times New Roman"/>
          <w:sz w:val="24"/>
          <w:szCs w:val="24"/>
          <w:lang w:eastAsia="cs-CZ"/>
        </w:rPr>
        <w:t>/SŘ/</w:t>
      </w:r>
      <w:r w:rsidR="00204055">
        <w:rPr>
          <w:rFonts w:ascii="Times New Roman" w:eastAsia="Times New Roman" w:hAnsi="Times New Roman"/>
          <w:sz w:val="24"/>
          <w:szCs w:val="24"/>
          <w:lang w:eastAsia="cs-CZ"/>
        </w:rPr>
        <w:t>P</w:t>
      </w:r>
    </w:p>
    <w:p w14:paraId="2E250F4F" w14:textId="32CCB259" w:rsidR="00C5654F" w:rsidRDefault="00C32687" w:rsidP="00C5654F">
      <w:pPr>
        <w:spacing w:after="12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C5654F">
        <w:rPr>
          <w:rFonts w:ascii="Times New Roman" w:eastAsia="Times New Roman" w:hAnsi="Times New Roman"/>
          <w:sz w:val="24"/>
          <w:szCs w:val="24"/>
          <w:lang w:eastAsia="cs-CZ"/>
        </w:rPr>
        <w:t xml:space="preserve">č.j.: ČOI </w:t>
      </w:r>
      <w:r w:rsidR="00667283">
        <w:rPr>
          <w:rFonts w:ascii="Times New Roman" w:eastAsia="Times New Roman" w:hAnsi="Times New Roman"/>
          <w:sz w:val="24"/>
          <w:szCs w:val="24"/>
          <w:lang w:eastAsia="cs-CZ"/>
        </w:rPr>
        <w:t>127</w:t>
      </w:r>
      <w:r w:rsidR="00483B4E">
        <w:rPr>
          <w:rFonts w:ascii="Times New Roman" w:eastAsia="Times New Roman" w:hAnsi="Times New Roman"/>
          <w:sz w:val="24"/>
          <w:szCs w:val="24"/>
          <w:lang w:eastAsia="cs-CZ"/>
        </w:rPr>
        <w:t>593</w:t>
      </w:r>
      <w:r w:rsidR="00C5654F">
        <w:rPr>
          <w:rFonts w:ascii="Times New Roman" w:eastAsia="Times New Roman" w:hAnsi="Times New Roman"/>
          <w:sz w:val="24"/>
          <w:szCs w:val="24"/>
          <w:lang w:eastAsia="cs-CZ"/>
        </w:rPr>
        <w:t>/</w:t>
      </w:r>
      <w:r w:rsidR="00D6071F">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00C5654F">
        <w:rPr>
          <w:rFonts w:ascii="Times New Roman" w:eastAsia="Times New Roman" w:hAnsi="Times New Roman"/>
          <w:sz w:val="24"/>
          <w:szCs w:val="24"/>
          <w:lang w:eastAsia="cs-CZ"/>
        </w:rPr>
        <w:t>/2200</w:t>
      </w:r>
    </w:p>
    <w:p w14:paraId="5EC90BEF" w14:textId="0E1DD3A7" w:rsidR="00C5654F" w:rsidRDefault="00C5654F" w:rsidP="00C5654F">
      <w:pPr>
        <w:spacing w:after="12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667283">
        <w:rPr>
          <w:rFonts w:ascii="Times New Roman" w:eastAsia="Times New Roman" w:hAnsi="Times New Roman"/>
          <w:sz w:val="24"/>
          <w:szCs w:val="24"/>
          <w:lang w:eastAsia="cs-CZ"/>
        </w:rPr>
        <w:t xml:space="preserve">  </w:t>
      </w:r>
      <w:proofErr w:type="spellStart"/>
      <w:r>
        <w:rPr>
          <w:rFonts w:ascii="Times New Roman" w:eastAsia="Times New Roman" w:hAnsi="Times New Roman"/>
          <w:sz w:val="24"/>
          <w:szCs w:val="24"/>
          <w:lang w:eastAsia="cs-CZ"/>
        </w:rPr>
        <w:t>Sp.Zn</w:t>
      </w:r>
      <w:proofErr w:type="spellEnd"/>
      <w:r>
        <w:rPr>
          <w:rFonts w:ascii="Times New Roman" w:eastAsia="Times New Roman" w:hAnsi="Times New Roman"/>
          <w:sz w:val="24"/>
          <w:szCs w:val="24"/>
          <w:lang w:eastAsia="cs-CZ"/>
        </w:rPr>
        <w:t xml:space="preserve">.: ČOI </w:t>
      </w:r>
      <w:r w:rsidR="00483B4E">
        <w:rPr>
          <w:rFonts w:ascii="Times New Roman" w:eastAsia="Times New Roman" w:hAnsi="Times New Roman"/>
          <w:sz w:val="24"/>
          <w:szCs w:val="24"/>
          <w:lang w:eastAsia="cs-CZ"/>
        </w:rPr>
        <w:t>97389</w:t>
      </w:r>
      <w:r>
        <w:rPr>
          <w:rFonts w:ascii="Times New Roman" w:eastAsia="Times New Roman" w:hAnsi="Times New Roman"/>
          <w:sz w:val="24"/>
          <w:szCs w:val="24"/>
          <w:lang w:eastAsia="cs-CZ"/>
        </w:rPr>
        <w:t>/</w:t>
      </w:r>
      <w:r w:rsidR="00667283">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/2200 </w:t>
      </w:r>
    </w:p>
    <w:p w14:paraId="61DBBF8A" w14:textId="77777777" w:rsidR="00C5654F" w:rsidRDefault="00C5654F" w:rsidP="00C5654F">
      <w:pPr>
        <w:keepNext/>
        <w:spacing w:after="0" w:line="240" w:lineRule="auto"/>
        <w:outlineLvl w:val="1"/>
        <w:rPr>
          <w:rFonts w:ascii="Times New Roman" w:eastAsia="Arial Unicode MS" w:hAnsi="Times New Roman"/>
          <w:b/>
          <w:sz w:val="44"/>
          <w:szCs w:val="20"/>
          <w:lang w:eastAsia="cs-CZ"/>
        </w:rPr>
      </w:pPr>
    </w:p>
    <w:p w14:paraId="46500AAB" w14:textId="77777777" w:rsidR="00C5654F" w:rsidRDefault="00204055" w:rsidP="00C5654F">
      <w:pPr>
        <w:keepNext/>
        <w:spacing w:after="0" w:line="240" w:lineRule="auto"/>
        <w:jc w:val="center"/>
        <w:outlineLvl w:val="1"/>
        <w:rPr>
          <w:rFonts w:ascii="Times New Roman" w:eastAsia="Arial Unicode MS" w:hAnsi="Times New Roman"/>
          <w:b/>
          <w:sz w:val="44"/>
          <w:szCs w:val="20"/>
          <w:lang w:eastAsia="cs-CZ"/>
        </w:rPr>
      </w:pPr>
      <w:r>
        <w:rPr>
          <w:rFonts w:ascii="Times New Roman" w:eastAsia="Arial Unicode MS" w:hAnsi="Times New Roman"/>
          <w:b/>
          <w:sz w:val="44"/>
          <w:szCs w:val="20"/>
          <w:lang w:eastAsia="cs-CZ"/>
        </w:rPr>
        <w:t>PŘÍKAZ</w:t>
      </w:r>
    </w:p>
    <w:p w14:paraId="07B60D6E" w14:textId="77777777" w:rsidR="00C5654F" w:rsidRDefault="00C5654F" w:rsidP="00C5654F">
      <w:pPr>
        <w:spacing w:after="0" w:line="240" w:lineRule="auto"/>
        <w:jc w:val="both"/>
        <w:rPr>
          <w:rFonts w:ascii="Times New Roman" w:eastAsia="Times New Roman" w:hAnsi="Times New Roman"/>
          <w:b/>
          <w:sz w:val="24"/>
          <w:szCs w:val="20"/>
          <w:lang w:eastAsia="cs-CZ"/>
        </w:rPr>
      </w:pPr>
    </w:p>
    <w:p w14:paraId="6E2DD720" w14:textId="38932C72" w:rsidR="00204055" w:rsidRPr="00BE79C6" w:rsidRDefault="009435B4" w:rsidP="00204055">
      <w:pPr>
        <w:pStyle w:val="Bezmezer"/>
        <w:jc w:val="both"/>
        <w:rPr>
          <w:b/>
          <w:sz w:val="24"/>
        </w:rPr>
      </w:pPr>
      <w:r>
        <w:rPr>
          <w:sz w:val="24"/>
        </w:rPr>
        <w:t xml:space="preserve">Inspektorát České obchodní inspekce </w:t>
      </w:r>
      <w:r>
        <w:rPr>
          <w:sz w:val="24"/>
          <w:szCs w:val="24"/>
        </w:rPr>
        <w:t>Plzeňský a Karlovarský se sídlem v Plzni</w:t>
      </w:r>
      <w:r>
        <w:rPr>
          <w:sz w:val="24"/>
        </w:rPr>
        <w:t xml:space="preserve"> věcně příslušný dle</w:t>
      </w:r>
      <w:r w:rsidR="00204055" w:rsidRPr="00BE79C6">
        <w:rPr>
          <w:sz w:val="24"/>
        </w:rPr>
        <w:t xml:space="preserve"> </w:t>
      </w:r>
      <w:proofErr w:type="spellStart"/>
      <w:r w:rsidR="00204055" w:rsidRPr="00BE79C6">
        <w:rPr>
          <w:sz w:val="24"/>
        </w:rPr>
        <w:t>ust</w:t>
      </w:r>
      <w:proofErr w:type="spellEnd"/>
      <w:r w:rsidR="00204055" w:rsidRPr="00BE79C6">
        <w:rPr>
          <w:sz w:val="24"/>
        </w:rPr>
        <w:t xml:space="preserve">. </w:t>
      </w:r>
      <w:r w:rsidR="00204055" w:rsidRPr="00BE79C6">
        <w:rPr>
          <w:sz w:val="24"/>
          <w:szCs w:val="24"/>
        </w:rPr>
        <w:t xml:space="preserve">§ </w:t>
      </w:r>
      <w:r w:rsidR="00204055">
        <w:rPr>
          <w:sz w:val="24"/>
          <w:szCs w:val="24"/>
        </w:rPr>
        <w:t xml:space="preserve">§ 7 odst. 2 a </w:t>
      </w:r>
      <w:proofErr w:type="spellStart"/>
      <w:r w:rsidR="00204055">
        <w:rPr>
          <w:sz w:val="24"/>
          <w:szCs w:val="24"/>
        </w:rPr>
        <w:t>ust</w:t>
      </w:r>
      <w:proofErr w:type="spellEnd"/>
      <w:r w:rsidR="00204055">
        <w:rPr>
          <w:sz w:val="24"/>
          <w:szCs w:val="24"/>
        </w:rPr>
        <w:t xml:space="preserve">. § 10 odst. </w:t>
      </w:r>
      <w:r w:rsidR="008331BB">
        <w:rPr>
          <w:sz w:val="24"/>
          <w:szCs w:val="24"/>
        </w:rPr>
        <w:t>1</w:t>
      </w:r>
      <w:r w:rsidR="00204055">
        <w:rPr>
          <w:sz w:val="24"/>
          <w:szCs w:val="24"/>
        </w:rPr>
        <w:t xml:space="preserve"> písm. a) zákona č. 311/2006 Sb., o pohonných hmotách a čerpacích stanicích pohonných hmot a o změně některých souvisejících zákonů, v platném znění, (</w:t>
      </w:r>
      <w:proofErr w:type="gramStart"/>
      <w:r w:rsidR="00204055">
        <w:rPr>
          <w:sz w:val="24"/>
          <w:szCs w:val="24"/>
        </w:rPr>
        <w:t xml:space="preserve">dále </w:t>
      </w:r>
      <w:r w:rsidR="00865A77">
        <w:rPr>
          <w:sz w:val="24"/>
          <w:szCs w:val="24"/>
        </w:rPr>
        <w:t>,,</w:t>
      </w:r>
      <w:r w:rsidR="00204055">
        <w:rPr>
          <w:sz w:val="24"/>
          <w:szCs w:val="24"/>
        </w:rPr>
        <w:t>zákon</w:t>
      </w:r>
      <w:proofErr w:type="gramEnd"/>
      <w:r w:rsidR="00204055">
        <w:rPr>
          <w:sz w:val="24"/>
          <w:szCs w:val="24"/>
        </w:rPr>
        <w:t xml:space="preserve"> o pohonných hmotách</w:t>
      </w:r>
      <w:r w:rsidR="00865A77">
        <w:rPr>
          <w:sz w:val="24"/>
          <w:szCs w:val="24"/>
        </w:rPr>
        <w:t>“</w:t>
      </w:r>
      <w:r w:rsidR="00204055">
        <w:rPr>
          <w:sz w:val="24"/>
          <w:szCs w:val="24"/>
        </w:rPr>
        <w:t xml:space="preserve">) </w:t>
      </w:r>
      <w:r w:rsidR="00204055" w:rsidRPr="00BE79C6">
        <w:rPr>
          <w:sz w:val="24"/>
        </w:rPr>
        <w:t xml:space="preserve">a místně příslušný dle </w:t>
      </w:r>
      <w:proofErr w:type="spellStart"/>
      <w:r w:rsidR="00204055" w:rsidRPr="00BE79C6">
        <w:rPr>
          <w:sz w:val="24"/>
        </w:rPr>
        <w:t>ust</w:t>
      </w:r>
      <w:proofErr w:type="spellEnd"/>
      <w:r w:rsidR="00204055" w:rsidRPr="00BE79C6">
        <w:rPr>
          <w:sz w:val="24"/>
        </w:rPr>
        <w:t xml:space="preserve">. § 62 odst. 1 zákona č. 250/2016 Sb., o odpovědnosti za přestupky a řízení o nich, v rozhodném znění (dále jen „zákon o odpovědnosti za přestupky“), rozhodl podle </w:t>
      </w:r>
      <w:proofErr w:type="spellStart"/>
      <w:r w:rsidR="00204055" w:rsidRPr="00BE79C6">
        <w:rPr>
          <w:sz w:val="24"/>
        </w:rPr>
        <w:t>ust</w:t>
      </w:r>
      <w:proofErr w:type="spellEnd"/>
      <w:r w:rsidR="00204055" w:rsidRPr="00BE79C6">
        <w:rPr>
          <w:sz w:val="24"/>
        </w:rPr>
        <w:t>. § 90 odst. 1 zákona o odpovědnosti za přestupky, ve spojení s </w:t>
      </w:r>
      <w:proofErr w:type="spellStart"/>
      <w:r w:rsidR="00204055" w:rsidRPr="00BE79C6">
        <w:rPr>
          <w:sz w:val="24"/>
        </w:rPr>
        <w:t>ust</w:t>
      </w:r>
      <w:proofErr w:type="spellEnd"/>
      <w:r w:rsidR="00204055" w:rsidRPr="00BE79C6">
        <w:rPr>
          <w:sz w:val="24"/>
        </w:rPr>
        <w:t xml:space="preserve">. § 150 odst. 1 a 2 zákona č. 500/2004 Sb., správní řád, ve znění pozdějších </w:t>
      </w:r>
      <w:r w:rsidR="00204055" w:rsidRPr="00BE79C6">
        <w:rPr>
          <w:sz w:val="24"/>
          <w:szCs w:val="24"/>
        </w:rPr>
        <w:t xml:space="preserve">právních </w:t>
      </w:r>
      <w:r w:rsidR="00204055" w:rsidRPr="00BE79C6">
        <w:rPr>
          <w:sz w:val="24"/>
        </w:rPr>
        <w:t>předpisů</w:t>
      </w:r>
      <w:r w:rsidR="0005775F">
        <w:rPr>
          <w:sz w:val="24"/>
        </w:rPr>
        <w:t>,</w:t>
      </w:r>
      <w:r w:rsidR="00204055" w:rsidRPr="00BE79C6">
        <w:rPr>
          <w:sz w:val="24"/>
        </w:rPr>
        <w:t xml:space="preserve"> (dále jen „správní řád“), </w:t>
      </w:r>
      <w:r w:rsidR="00204055" w:rsidRPr="00BE79C6">
        <w:rPr>
          <w:b/>
          <w:sz w:val="24"/>
        </w:rPr>
        <w:t>takto:</w:t>
      </w:r>
    </w:p>
    <w:p w14:paraId="6FA2E03B" w14:textId="77777777" w:rsidR="00204055" w:rsidRDefault="00204055" w:rsidP="00C5654F">
      <w:pPr>
        <w:spacing w:after="0" w:line="240" w:lineRule="auto"/>
        <w:jc w:val="both"/>
        <w:rPr>
          <w:rFonts w:ascii="Times New Roman" w:eastAsia="Times New Roman" w:hAnsi="Times New Roman"/>
          <w:sz w:val="24"/>
          <w:szCs w:val="24"/>
          <w:lang w:eastAsia="cs-CZ"/>
        </w:rPr>
      </w:pPr>
    </w:p>
    <w:p w14:paraId="56813024" w14:textId="77777777" w:rsidR="00204055" w:rsidRDefault="00204055" w:rsidP="0020405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w:t>
      </w:r>
    </w:p>
    <w:p w14:paraId="3520C6E5" w14:textId="76721965" w:rsidR="00204055" w:rsidRDefault="00204055" w:rsidP="00204055">
      <w:pPr>
        <w:spacing w:after="0" w:line="240" w:lineRule="auto"/>
        <w:jc w:val="both"/>
        <w:rPr>
          <w:rFonts w:ascii="Times New Roman" w:eastAsia="Times New Roman" w:hAnsi="Times New Roman"/>
          <w:sz w:val="24"/>
          <w:szCs w:val="24"/>
          <w:lang w:eastAsia="cs-CZ"/>
        </w:rPr>
      </w:pPr>
      <w:r w:rsidRPr="00B122B1">
        <w:rPr>
          <w:rFonts w:ascii="Times New Roman" w:hAnsi="Times New Roman"/>
          <w:color w:val="000000" w:themeColor="text1"/>
          <w:sz w:val="24"/>
          <w:szCs w:val="24"/>
        </w:rPr>
        <w:t>Obviněn</w:t>
      </w:r>
      <w:r>
        <w:rPr>
          <w:rFonts w:ascii="Times New Roman" w:hAnsi="Times New Roman"/>
          <w:color w:val="000000" w:themeColor="text1"/>
          <w:sz w:val="24"/>
          <w:szCs w:val="24"/>
        </w:rPr>
        <w:t xml:space="preserve">á </w:t>
      </w:r>
      <w:r w:rsidR="00D4175D" w:rsidRPr="00483B4E">
        <w:rPr>
          <w:rFonts w:ascii="Times New Roman" w:hAnsi="Times New Roman"/>
          <w:b/>
          <w:bCs/>
          <w:color w:val="000000" w:themeColor="text1"/>
          <w:sz w:val="24"/>
          <w:szCs w:val="24"/>
        </w:rPr>
        <w:t>K5 CZ s.r.o.</w:t>
      </w:r>
      <w:r w:rsidR="00097CE4">
        <w:rPr>
          <w:rFonts w:ascii="Times New Roman" w:hAnsi="Times New Roman"/>
          <w:color w:val="000000" w:themeColor="text1"/>
          <w:sz w:val="24"/>
          <w:szCs w:val="24"/>
        </w:rPr>
        <w:t>,</w:t>
      </w:r>
      <w:r w:rsidRPr="00B122B1">
        <w:rPr>
          <w:rFonts w:ascii="Times New Roman" w:eastAsia="Times New Roman" w:hAnsi="Times New Roman"/>
          <w:b/>
          <w:color w:val="000000" w:themeColor="text1"/>
          <w:sz w:val="24"/>
          <w:szCs w:val="24"/>
          <w:lang w:eastAsia="cs-CZ"/>
        </w:rPr>
        <w:t xml:space="preserve"> </w:t>
      </w:r>
      <w:r w:rsidRPr="00204055">
        <w:rPr>
          <w:rFonts w:ascii="Times New Roman" w:eastAsia="Times New Roman" w:hAnsi="Times New Roman"/>
          <w:color w:val="000000" w:themeColor="text1"/>
          <w:sz w:val="24"/>
          <w:szCs w:val="24"/>
          <w:lang w:eastAsia="cs-CZ"/>
        </w:rPr>
        <w:t>IČ</w:t>
      </w:r>
      <w:r w:rsidR="00D6071F">
        <w:rPr>
          <w:rFonts w:ascii="Times New Roman" w:eastAsia="Times New Roman" w:hAnsi="Times New Roman"/>
          <w:color w:val="000000" w:themeColor="text1"/>
          <w:sz w:val="24"/>
          <w:szCs w:val="24"/>
          <w:lang w:eastAsia="cs-CZ"/>
        </w:rPr>
        <w:t>O</w:t>
      </w:r>
      <w:r w:rsidRPr="00204055">
        <w:rPr>
          <w:rFonts w:ascii="Times New Roman" w:eastAsia="Times New Roman" w:hAnsi="Times New Roman"/>
          <w:color w:val="000000" w:themeColor="text1"/>
          <w:sz w:val="24"/>
          <w:szCs w:val="24"/>
          <w:lang w:eastAsia="cs-CZ"/>
        </w:rPr>
        <w:t xml:space="preserve"> </w:t>
      </w:r>
      <w:r w:rsidR="00D4175D">
        <w:rPr>
          <w:rFonts w:ascii="Times New Roman" w:eastAsia="Times New Roman" w:hAnsi="Times New Roman"/>
          <w:color w:val="000000" w:themeColor="text1"/>
          <w:sz w:val="24"/>
          <w:szCs w:val="24"/>
          <w:lang w:eastAsia="cs-CZ"/>
        </w:rPr>
        <w:t>26349132</w:t>
      </w:r>
      <w:r w:rsidRPr="00204055">
        <w:rPr>
          <w:rFonts w:ascii="Times New Roman" w:eastAsia="Times New Roman" w:hAnsi="Times New Roman"/>
          <w:color w:val="000000" w:themeColor="text1"/>
          <w:sz w:val="24"/>
          <w:szCs w:val="24"/>
          <w:lang w:eastAsia="cs-CZ"/>
        </w:rPr>
        <w:t>, sídle</w:t>
      </w:r>
      <w:r w:rsidR="00097CE4">
        <w:rPr>
          <w:rFonts w:ascii="Times New Roman" w:eastAsia="Times New Roman" w:hAnsi="Times New Roman"/>
          <w:color w:val="000000" w:themeColor="text1"/>
          <w:sz w:val="24"/>
          <w:szCs w:val="24"/>
          <w:lang w:eastAsia="cs-CZ"/>
        </w:rPr>
        <w:t>m</w:t>
      </w:r>
      <w:r w:rsidRPr="00204055">
        <w:rPr>
          <w:rFonts w:ascii="Times New Roman" w:eastAsia="Times New Roman" w:hAnsi="Times New Roman"/>
          <w:color w:val="000000" w:themeColor="text1"/>
          <w:sz w:val="24"/>
          <w:szCs w:val="24"/>
          <w:lang w:eastAsia="cs-CZ"/>
        </w:rPr>
        <w:t xml:space="preserve"> </w:t>
      </w:r>
      <w:r w:rsidR="00D4175D">
        <w:rPr>
          <w:rFonts w:ascii="Times New Roman" w:eastAsia="Times New Roman" w:hAnsi="Times New Roman"/>
          <w:color w:val="000000" w:themeColor="text1"/>
          <w:sz w:val="24"/>
          <w:szCs w:val="24"/>
          <w:lang w:eastAsia="cs-CZ"/>
        </w:rPr>
        <w:t>Klatovy II ev. č. 340, 339 01, Klatovy</w:t>
      </w:r>
      <w:r w:rsidR="00486077">
        <w:rPr>
          <w:rFonts w:ascii="Times New Roman" w:eastAsia="Times New Roman" w:hAnsi="Times New Roman"/>
          <w:color w:val="000000" w:themeColor="text1"/>
          <w:sz w:val="24"/>
          <w:szCs w:val="24"/>
          <w:lang w:eastAsia="cs-CZ"/>
        </w:rPr>
        <w:t>,</w:t>
      </w:r>
      <w:r w:rsidRPr="0053161E">
        <w:rPr>
          <w:rFonts w:ascii="Times New Roman" w:hAnsi="Times New Roman"/>
          <w:color w:val="000000" w:themeColor="text1"/>
          <w:sz w:val="24"/>
          <w:szCs w:val="24"/>
        </w:rPr>
        <w:t xml:space="preserve"> </w:t>
      </w:r>
      <w:r>
        <w:rPr>
          <w:rFonts w:ascii="Times New Roman" w:hAnsi="Times New Roman"/>
          <w:b/>
          <w:color w:val="000000" w:themeColor="text1"/>
          <w:sz w:val="24"/>
          <w:szCs w:val="24"/>
        </w:rPr>
        <w:t>se uznává vinnou</w:t>
      </w:r>
      <w:r w:rsidRPr="0053161E">
        <w:rPr>
          <w:rFonts w:ascii="Times New Roman" w:hAnsi="Times New Roman"/>
          <w:color w:val="000000" w:themeColor="text1"/>
          <w:sz w:val="24"/>
          <w:szCs w:val="24"/>
        </w:rPr>
        <w:t xml:space="preserve"> z porušení </w:t>
      </w:r>
      <w:r>
        <w:rPr>
          <w:rFonts w:ascii="Times New Roman" w:eastAsia="Times New Roman" w:hAnsi="Times New Roman"/>
          <w:sz w:val="24"/>
          <w:szCs w:val="24"/>
          <w:lang w:eastAsia="cs-CZ"/>
        </w:rPr>
        <w:t xml:space="preserve">právních povinností stanovených v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 3 odst. 1 zákona o pohonných hmotách</w:t>
      </w:r>
      <w:r w:rsidR="00865A77">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kterého se</w:t>
      </w:r>
      <w:r>
        <w:rPr>
          <w:rFonts w:ascii="Times New Roman" w:eastAsia="Times New Roman" w:hAnsi="Times New Roman"/>
          <w:b/>
          <w:bCs/>
          <w:sz w:val="24"/>
          <w:szCs w:val="24"/>
          <w:lang w:eastAsia="cs-CZ"/>
        </w:rPr>
        <w:t xml:space="preserve"> </w:t>
      </w:r>
      <w:r>
        <w:rPr>
          <w:rFonts w:ascii="Times New Roman" w:eastAsia="Times New Roman" w:hAnsi="Times New Roman"/>
          <w:sz w:val="24"/>
          <w:szCs w:val="24"/>
          <w:lang w:eastAsia="cs-CZ"/>
        </w:rPr>
        <w:t xml:space="preserve">dopustila tím, že </w:t>
      </w:r>
      <w:r w:rsidRPr="00117101">
        <w:rPr>
          <w:rFonts w:ascii="Times New Roman" w:eastAsia="Times New Roman" w:hAnsi="Times New Roman"/>
          <w:sz w:val="24"/>
          <w:szCs w:val="24"/>
          <w:lang w:eastAsia="cs-CZ"/>
        </w:rPr>
        <w:t xml:space="preserve">dne </w:t>
      </w:r>
      <w:r w:rsidR="00D4175D">
        <w:rPr>
          <w:rFonts w:ascii="Times New Roman" w:eastAsia="Times New Roman" w:hAnsi="Times New Roman"/>
          <w:sz w:val="24"/>
          <w:szCs w:val="24"/>
          <w:lang w:eastAsia="cs-CZ"/>
        </w:rPr>
        <w:t>02</w:t>
      </w:r>
      <w:r w:rsidRPr="00117101">
        <w:rPr>
          <w:rFonts w:ascii="Times New Roman" w:eastAsia="Times New Roman" w:hAnsi="Times New Roman"/>
          <w:sz w:val="24"/>
          <w:szCs w:val="24"/>
          <w:lang w:eastAsia="cs-CZ"/>
        </w:rPr>
        <w:t>.</w:t>
      </w:r>
      <w:r w:rsidR="00045B1A">
        <w:rPr>
          <w:rFonts w:ascii="Times New Roman" w:eastAsia="Times New Roman" w:hAnsi="Times New Roman"/>
          <w:sz w:val="24"/>
          <w:szCs w:val="24"/>
          <w:lang w:eastAsia="cs-CZ"/>
        </w:rPr>
        <w:t>0</w:t>
      </w:r>
      <w:r w:rsidR="00D4175D">
        <w:rPr>
          <w:rFonts w:ascii="Times New Roman" w:eastAsia="Times New Roman" w:hAnsi="Times New Roman"/>
          <w:sz w:val="24"/>
          <w:szCs w:val="24"/>
          <w:lang w:eastAsia="cs-CZ"/>
        </w:rPr>
        <w:t>8</w:t>
      </w:r>
      <w:r w:rsidRPr="00117101">
        <w:rPr>
          <w:rFonts w:ascii="Times New Roman" w:eastAsia="Times New Roman" w:hAnsi="Times New Roman"/>
          <w:sz w:val="24"/>
          <w:szCs w:val="24"/>
          <w:lang w:eastAsia="cs-CZ"/>
        </w:rPr>
        <w:t>.20</w:t>
      </w:r>
      <w:r w:rsidR="00045B1A">
        <w:rPr>
          <w:rFonts w:ascii="Times New Roman" w:eastAsia="Times New Roman" w:hAnsi="Times New Roman"/>
          <w:sz w:val="24"/>
          <w:szCs w:val="24"/>
          <w:lang w:eastAsia="cs-CZ"/>
        </w:rPr>
        <w:t>23</w:t>
      </w:r>
      <w:r w:rsidRPr="00117101">
        <w:rPr>
          <w:rFonts w:ascii="Times New Roman" w:eastAsia="Times New Roman" w:hAnsi="Times New Roman"/>
          <w:sz w:val="24"/>
          <w:szCs w:val="24"/>
          <w:lang w:eastAsia="cs-CZ"/>
        </w:rPr>
        <w:t xml:space="preserve"> v </w:t>
      </w:r>
      <w:proofErr w:type="gramStart"/>
      <w:r w:rsidRPr="00117101">
        <w:rPr>
          <w:rFonts w:ascii="Times New Roman" w:eastAsia="Times New Roman" w:hAnsi="Times New Roman"/>
          <w:sz w:val="24"/>
          <w:szCs w:val="24"/>
          <w:lang w:eastAsia="cs-CZ"/>
        </w:rPr>
        <w:t>provozovně ,,čerpací</w:t>
      </w:r>
      <w:proofErr w:type="gramEnd"/>
      <w:r w:rsidRPr="00117101">
        <w:rPr>
          <w:rFonts w:ascii="Times New Roman" w:eastAsia="Times New Roman" w:hAnsi="Times New Roman"/>
          <w:sz w:val="24"/>
          <w:szCs w:val="24"/>
          <w:lang w:eastAsia="cs-CZ"/>
        </w:rPr>
        <w:t xml:space="preserve"> stanice</w:t>
      </w:r>
      <w:r>
        <w:rPr>
          <w:rFonts w:ascii="Times New Roman" w:eastAsia="Times New Roman" w:hAnsi="Times New Roman"/>
          <w:sz w:val="24"/>
          <w:szCs w:val="24"/>
          <w:lang w:eastAsia="cs-CZ"/>
        </w:rPr>
        <w:t>“</w:t>
      </w:r>
      <w:r w:rsidRPr="00117101">
        <w:rPr>
          <w:rFonts w:ascii="Times New Roman" w:eastAsia="Times New Roman" w:hAnsi="Times New Roman"/>
          <w:sz w:val="24"/>
          <w:szCs w:val="24"/>
          <w:lang w:eastAsia="cs-CZ"/>
        </w:rPr>
        <w:t xml:space="preserve">, </w:t>
      </w:r>
      <w:r w:rsidR="00D4175D">
        <w:rPr>
          <w:rFonts w:ascii="Times New Roman" w:eastAsia="Times New Roman" w:hAnsi="Times New Roman"/>
          <w:sz w:val="24"/>
          <w:szCs w:val="24"/>
          <w:lang w:eastAsia="cs-CZ"/>
        </w:rPr>
        <w:t>Plánická 153, 339 01, Klatovy</w:t>
      </w:r>
      <w:r w:rsidR="00865A77">
        <w:rPr>
          <w:rFonts w:ascii="Times New Roman" w:eastAsia="Times New Roman" w:hAnsi="Times New Roman"/>
          <w:sz w:val="24"/>
          <w:szCs w:val="24"/>
          <w:lang w:eastAsia="cs-CZ"/>
        </w:rPr>
        <w:t>,</w:t>
      </w:r>
      <w:r w:rsidRPr="00117101">
        <w:rPr>
          <w:rFonts w:ascii="Times New Roman" w:eastAsia="Times New Roman" w:hAnsi="Times New Roman"/>
          <w:sz w:val="24"/>
          <w:szCs w:val="24"/>
          <w:lang w:eastAsia="cs-CZ"/>
        </w:rPr>
        <w:t xml:space="preserve"> kde podniká, prodával</w:t>
      </w:r>
      <w:r>
        <w:rPr>
          <w:rFonts w:ascii="Times New Roman" w:eastAsia="Times New Roman" w:hAnsi="Times New Roman"/>
          <w:sz w:val="24"/>
          <w:szCs w:val="24"/>
          <w:lang w:eastAsia="cs-CZ"/>
        </w:rPr>
        <w:t xml:space="preserve">a PHM </w:t>
      </w:r>
      <w:r w:rsidR="00097CE4">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00856176">
        <w:rPr>
          <w:rFonts w:ascii="Times New Roman" w:eastAsia="Times New Roman" w:hAnsi="Times New Roman"/>
          <w:sz w:val="24"/>
          <w:szCs w:val="24"/>
          <w:lang w:eastAsia="cs-CZ"/>
        </w:rPr>
        <w:t>benzín natural BA</w:t>
      </w:r>
      <w:r w:rsidR="00045B1A">
        <w:rPr>
          <w:rFonts w:ascii="Times New Roman" w:eastAsia="Times New Roman" w:hAnsi="Times New Roman"/>
          <w:sz w:val="24"/>
          <w:szCs w:val="24"/>
          <w:lang w:eastAsia="cs-CZ"/>
        </w:rPr>
        <w:t xml:space="preserve"> 95 SUPER</w:t>
      </w:r>
      <w:r w:rsidRPr="001A42E1">
        <w:rPr>
          <w:rFonts w:ascii="Times New Roman" w:eastAsia="Times New Roman" w:hAnsi="Times New Roman"/>
          <w:sz w:val="24"/>
          <w:szCs w:val="24"/>
          <w:lang w:eastAsia="cs-CZ"/>
        </w:rPr>
        <w:t xml:space="preserve">, která neodpovídala limitním hodnotám </w:t>
      </w:r>
      <w:r w:rsidRPr="001A42E1">
        <w:rPr>
          <w:rFonts w:ascii="Times New Roman" w:hAnsi="Times New Roman"/>
          <w:sz w:val="24"/>
          <w:szCs w:val="24"/>
        </w:rPr>
        <w:t xml:space="preserve">stanovených v </w:t>
      </w:r>
      <w:proofErr w:type="spellStart"/>
      <w:r w:rsidRPr="001A42E1">
        <w:rPr>
          <w:rFonts w:ascii="Times New Roman" w:hAnsi="Times New Roman"/>
          <w:sz w:val="24"/>
          <w:szCs w:val="24"/>
        </w:rPr>
        <w:t>ust</w:t>
      </w:r>
      <w:proofErr w:type="spellEnd"/>
      <w:r w:rsidRPr="001A42E1">
        <w:rPr>
          <w:rFonts w:ascii="Times New Roman" w:hAnsi="Times New Roman"/>
          <w:sz w:val="24"/>
          <w:szCs w:val="24"/>
        </w:rPr>
        <w:t xml:space="preserve">. § 3 odst. 1 písm. </w:t>
      </w:r>
      <w:r w:rsidR="00F500E5">
        <w:rPr>
          <w:rFonts w:ascii="Times New Roman" w:hAnsi="Times New Roman"/>
          <w:sz w:val="24"/>
          <w:szCs w:val="24"/>
        </w:rPr>
        <w:t>a</w:t>
      </w:r>
      <w:r w:rsidRPr="001A42E1">
        <w:rPr>
          <w:rFonts w:ascii="Times New Roman" w:hAnsi="Times New Roman"/>
          <w:sz w:val="24"/>
          <w:szCs w:val="24"/>
        </w:rPr>
        <w:t xml:space="preserve">) vyhlášky MPO č. </w:t>
      </w:r>
      <w:r w:rsidR="00F500E5">
        <w:rPr>
          <w:rFonts w:ascii="Times New Roman" w:hAnsi="Times New Roman"/>
          <w:sz w:val="24"/>
          <w:szCs w:val="24"/>
        </w:rPr>
        <w:t>516</w:t>
      </w:r>
      <w:r w:rsidRPr="001A42E1">
        <w:rPr>
          <w:rFonts w:ascii="Times New Roman" w:hAnsi="Times New Roman"/>
          <w:sz w:val="24"/>
          <w:szCs w:val="24"/>
        </w:rPr>
        <w:t>/20</w:t>
      </w:r>
      <w:r w:rsidR="00F500E5">
        <w:rPr>
          <w:rFonts w:ascii="Times New Roman" w:hAnsi="Times New Roman"/>
          <w:sz w:val="24"/>
          <w:szCs w:val="24"/>
        </w:rPr>
        <w:t>2</w:t>
      </w:r>
      <w:r w:rsidRPr="001A42E1">
        <w:rPr>
          <w:rFonts w:ascii="Times New Roman" w:hAnsi="Times New Roman"/>
          <w:sz w:val="24"/>
          <w:szCs w:val="24"/>
        </w:rPr>
        <w:t xml:space="preserve">0 </w:t>
      </w:r>
      <w:r w:rsidRPr="00F500E5">
        <w:rPr>
          <w:rFonts w:ascii="Times New Roman" w:hAnsi="Times New Roman"/>
          <w:sz w:val="24"/>
          <w:szCs w:val="24"/>
        </w:rPr>
        <w:t xml:space="preserve">Sb., </w:t>
      </w:r>
      <w:r w:rsidRPr="00F500E5">
        <w:rPr>
          <w:rFonts w:ascii="Times New Roman" w:eastAsia="Times New Roman" w:hAnsi="Times New Roman"/>
          <w:sz w:val="24"/>
          <w:szCs w:val="24"/>
          <w:lang w:eastAsia="cs-CZ"/>
        </w:rPr>
        <w:t xml:space="preserve">o požadavcích na pohonné hmoty, o způsobu sledování a monitorování složek a jakosti pohonných hmot a jejich evidenci, ve znění pozdějších předpisů a ČSN EN </w:t>
      </w:r>
      <w:r w:rsidR="00045B1A" w:rsidRPr="00F500E5">
        <w:rPr>
          <w:rFonts w:ascii="Times New Roman" w:eastAsia="Times New Roman" w:hAnsi="Times New Roman"/>
          <w:sz w:val="24"/>
          <w:szCs w:val="24"/>
          <w:lang w:eastAsia="cs-CZ"/>
        </w:rPr>
        <w:t>228</w:t>
      </w:r>
      <w:r w:rsidRPr="00F500E5">
        <w:rPr>
          <w:rFonts w:ascii="Times New Roman" w:eastAsia="Times New Roman" w:hAnsi="Times New Roman"/>
          <w:sz w:val="24"/>
          <w:szCs w:val="24"/>
          <w:lang w:eastAsia="cs-CZ"/>
        </w:rPr>
        <w:t xml:space="preserve">, a to v ukazateli </w:t>
      </w:r>
      <w:proofErr w:type="gramStart"/>
      <w:r w:rsidRPr="00F500E5">
        <w:rPr>
          <w:rFonts w:ascii="Times New Roman" w:eastAsia="Times New Roman" w:hAnsi="Times New Roman"/>
          <w:sz w:val="24"/>
          <w:szCs w:val="24"/>
          <w:lang w:eastAsia="cs-CZ"/>
        </w:rPr>
        <w:t>jakosti ,,</w:t>
      </w:r>
      <w:r w:rsidR="00045B1A" w:rsidRPr="00F500E5">
        <w:rPr>
          <w:rFonts w:ascii="Times New Roman" w:eastAsia="Times New Roman" w:hAnsi="Times New Roman"/>
          <w:sz w:val="24"/>
          <w:szCs w:val="24"/>
          <w:lang w:eastAsia="cs-CZ"/>
        </w:rPr>
        <w:t>kyslíkaté</w:t>
      </w:r>
      <w:proofErr w:type="gramEnd"/>
      <w:r w:rsidR="00045B1A" w:rsidRPr="00F500E5">
        <w:rPr>
          <w:rFonts w:ascii="Times New Roman" w:eastAsia="Times New Roman" w:hAnsi="Times New Roman"/>
          <w:sz w:val="24"/>
          <w:szCs w:val="24"/>
          <w:lang w:eastAsia="cs-CZ"/>
        </w:rPr>
        <w:t xml:space="preserve"> látky a kyslík – ethanol</w:t>
      </w:r>
      <w:r w:rsidR="00097CE4" w:rsidRPr="00F500E5">
        <w:rPr>
          <w:rFonts w:ascii="Times New Roman" w:eastAsia="Times New Roman" w:hAnsi="Times New Roman"/>
          <w:sz w:val="24"/>
          <w:szCs w:val="24"/>
          <w:lang w:eastAsia="cs-CZ"/>
        </w:rPr>
        <w:t>“</w:t>
      </w:r>
      <w:r w:rsidRPr="00F500E5">
        <w:rPr>
          <w:rFonts w:ascii="Times New Roman" w:eastAsia="Times New Roman" w:hAnsi="Times New Roman"/>
          <w:sz w:val="24"/>
          <w:szCs w:val="24"/>
          <w:lang w:eastAsia="cs-CZ"/>
        </w:rPr>
        <w:t xml:space="preserve">, jehož zjištěná hodnota byla </w:t>
      </w:r>
      <w:r w:rsidR="00045B1A" w:rsidRPr="00F500E5">
        <w:rPr>
          <w:rFonts w:ascii="Times New Roman" w:eastAsia="Times New Roman" w:hAnsi="Times New Roman"/>
          <w:sz w:val="24"/>
          <w:szCs w:val="24"/>
          <w:lang w:eastAsia="cs-CZ"/>
        </w:rPr>
        <w:t>5</w:t>
      </w:r>
      <w:r w:rsidR="00865A77" w:rsidRPr="00F500E5">
        <w:rPr>
          <w:rFonts w:ascii="Times New Roman" w:eastAsia="Times New Roman" w:hAnsi="Times New Roman"/>
          <w:sz w:val="24"/>
          <w:szCs w:val="24"/>
          <w:lang w:eastAsia="cs-CZ"/>
        </w:rPr>
        <w:t>,</w:t>
      </w:r>
      <w:r w:rsidR="00D4175D" w:rsidRPr="00F500E5">
        <w:rPr>
          <w:rFonts w:ascii="Times New Roman" w:eastAsia="Times New Roman" w:hAnsi="Times New Roman"/>
          <w:sz w:val="24"/>
          <w:szCs w:val="24"/>
          <w:lang w:eastAsia="cs-CZ"/>
        </w:rPr>
        <w:t>51</w:t>
      </w:r>
      <w:r w:rsidR="00097CE4" w:rsidRPr="00F500E5">
        <w:rPr>
          <w:rFonts w:ascii="Times New Roman" w:eastAsia="Times New Roman" w:hAnsi="Times New Roman"/>
          <w:sz w:val="24"/>
          <w:szCs w:val="24"/>
          <w:lang w:eastAsia="cs-CZ"/>
        </w:rPr>
        <w:t xml:space="preserve"> </w:t>
      </w:r>
      <w:r w:rsidR="00045B1A" w:rsidRPr="00F500E5">
        <w:rPr>
          <w:rFonts w:ascii="Times New Roman" w:eastAsia="Times New Roman" w:hAnsi="Times New Roman"/>
          <w:sz w:val="24"/>
          <w:szCs w:val="24"/>
          <w:lang w:eastAsia="cs-CZ"/>
        </w:rPr>
        <w:t xml:space="preserve">% V/V </w:t>
      </w:r>
      <w:r w:rsidR="00097CE4" w:rsidRPr="00F500E5">
        <w:rPr>
          <w:rFonts w:ascii="Times New Roman" w:eastAsia="Times New Roman" w:hAnsi="Times New Roman"/>
          <w:sz w:val="24"/>
          <w:szCs w:val="24"/>
          <w:lang w:eastAsia="cs-CZ"/>
        </w:rPr>
        <w:t>oproti m</w:t>
      </w:r>
      <w:r w:rsidR="00045B1A" w:rsidRPr="00F500E5">
        <w:rPr>
          <w:rFonts w:ascii="Times New Roman" w:eastAsia="Times New Roman" w:hAnsi="Times New Roman"/>
          <w:sz w:val="24"/>
          <w:szCs w:val="24"/>
          <w:lang w:eastAsia="cs-CZ"/>
        </w:rPr>
        <w:t xml:space="preserve">aximální </w:t>
      </w:r>
      <w:r w:rsidR="00097CE4" w:rsidRPr="00F500E5">
        <w:rPr>
          <w:rFonts w:ascii="Times New Roman" w:eastAsia="Times New Roman" w:hAnsi="Times New Roman"/>
          <w:sz w:val="24"/>
          <w:szCs w:val="24"/>
          <w:lang w:eastAsia="cs-CZ"/>
        </w:rPr>
        <w:t xml:space="preserve">normou stanovené hodnotě </w:t>
      </w:r>
      <w:r w:rsidR="00045B1A" w:rsidRPr="00F500E5">
        <w:rPr>
          <w:rFonts w:ascii="Times New Roman" w:eastAsia="Times New Roman" w:hAnsi="Times New Roman"/>
          <w:sz w:val="24"/>
          <w:szCs w:val="24"/>
          <w:lang w:eastAsia="cs-CZ"/>
        </w:rPr>
        <w:t>5,21 % V/V</w:t>
      </w:r>
      <w:r w:rsidR="00097CE4" w:rsidRPr="00F500E5">
        <w:rPr>
          <w:rFonts w:ascii="Times New Roman" w:eastAsia="Times New Roman" w:hAnsi="Times New Roman"/>
          <w:sz w:val="24"/>
          <w:szCs w:val="24"/>
          <w:lang w:eastAsia="cs-CZ"/>
        </w:rPr>
        <w:t xml:space="preserve">, tj. s rozdílem </w:t>
      </w:r>
      <w:r w:rsidR="00045B1A" w:rsidRPr="00F500E5">
        <w:rPr>
          <w:rFonts w:ascii="Times New Roman" w:eastAsia="Times New Roman" w:hAnsi="Times New Roman"/>
          <w:sz w:val="24"/>
          <w:szCs w:val="24"/>
          <w:lang w:eastAsia="cs-CZ"/>
        </w:rPr>
        <w:t>0</w:t>
      </w:r>
      <w:r w:rsidR="00130F70" w:rsidRPr="00F500E5">
        <w:rPr>
          <w:rFonts w:ascii="Times New Roman" w:eastAsia="Times New Roman" w:hAnsi="Times New Roman"/>
          <w:sz w:val="24"/>
          <w:szCs w:val="24"/>
          <w:lang w:eastAsia="cs-CZ"/>
        </w:rPr>
        <w:t>,</w:t>
      </w:r>
      <w:r w:rsidR="00045B1A" w:rsidRPr="00F500E5">
        <w:rPr>
          <w:rFonts w:ascii="Times New Roman" w:eastAsia="Times New Roman" w:hAnsi="Times New Roman"/>
          <w:sz w:val="24"/>
          <w:szCs w:val="24"/>
          <w:lang w:eastAsia="cs-CZ"/>
        </w:rPr>
        <w:t>3</w:t>
      </w:r>
      <w:r w:rsidR="00D4175D" w:rsidRPr="00F500E5">
        <w:rPr>
          <w:rFonts w:ascii="Times New Roman" w:eastAsia="Times New Roman" w:hAnsi="Times New Roman"/>
          <w:sz w:val="24"/>
          <w:szCs w:val="24"/>
          <w:lang w:eastAsia="cs-CZ"/>
        </w:rPr>
        <w:t xml:space="preserve"> % </w:t>
      </w:r>
      <w:r w:rsidR="00045B1A" w:rsidRPr="00F500E5">
        <w:rPr>
          <w:rFonts w:ascii="Times New Roman" w:eastAsia="Times New Roman" w:hAnsi="Times New Roman"/>
          <w:sz w:val="24"/>
          <w:szCs w:val="24"/>
          <w:lang w:eastAsia="cs-CZ"/>
        </w:rPr>
        <w:t>V/V</w:t>
      </w:r>
      <w:r w:rsidRPr="00F500E5">
        <w:rPr>
          <w:rFonts w:ascii="Times New Roman" w:eastAsia="Times New Roman" w:hAnsi="Times New Roman"/>
          <w:sz w:val="24"/>
          <w:szCs w:val="24"/>
          <w:lang w:eastAsia="cs-CZ"/>
        </w:rPr>
        <w:t>, a tím naplnila skutkovou podstatu</w:t>
      </w:r>
      <w:r>
        <w:rPr>
          <w:rFonts w:ascii="Times New Roman" w:eastAsia="Times New Roman" w:hAnsi="Times New Roman"/>
          <w:sz w:val="24"/>
          <w:szCs w:val="24"/>
          <w:lang w:eastAsia="cs-CZ"/>
        </w:rPr>
        <w:t xml:space="preserve"> přestupku podle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8331BB">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1 písm. </w:t>
      </w:r>
      <w:r w:rsidR="008331BB">
        <w:rPr>
          <w:rFonts w:ascii="Times New Roman" w:eastAsia="Times New Roman" w:hAnsi="Times New Roman"/>
          <w:sz w:val="24"/>
          <w:szCs w:val="24"/>
          <w:lang w:eastAsia="cs-CZ"/>
        </w:rPr>
        <w:t>a</w:t>
      </w:r>
      <w:r>
        <w:rPr>
          <w:rFonts w:ascii="Times New Roman" w:eastAsia="Times New Roman" w:hAnsi="Times New Roman"/>
          <w:sz w:val="24"/>
          <w:szCs w:val="24"/>
          <w:lang w:eastAsia="cs-CZ"/>
        </w:rPr>
        <w:t>) zákona o pohonných hmotách</w:t>
      </w:r>
    </w:p>
    <w:p w14:paraId="457B15A9" w14:textId="77777777" w:rsidR="00204055" w:rsidRPr="003A47D2" w:rsidRDefault="00204055" w:rsidP="00204055">
      <w:pPr>
        <w:pStyle w:val="Odstavecseseznamem"/>
        <w:tabs>
          <w:tab w:val="left" w:pos="2925"/>
          <w:tab w:val="center" w:pos="4649"/>
        </w:tabs>
        <w:spacing w:after="0" w:line="240" w:lineRule="auto"/>
        <w:ind w:left="357"/>
        <w:jc w:val="both"/>
        <w:rPr>
          <w:rFonts w:ascii="Times New Roman" w:hAnsi="Times New Roman"/>
          <w:color w:val="000000" w:themeColor="text1"/>
          <w:sz w:val="24"/>
          <w:szCs w:val="24"/>
        </w:rPr>
      </w:pPr>
    </w:p>
    <w:p w14:paraId="1DFABF66" w14:textId="77777777" w:rsidR="00204055" w:rsidRDefault="00204055" w:rsidP="00204055">
      <w:pPr>
        <w:spacing w:after="0" w:line="240" w:lineRule="auto"/>
        <w:rPr>
          <w:rFonts w:ascii="Times New Roman" w:hAnsi="Times New Roman"/>
          <w:sz w:val="24"/>
          <w:szCs w:val="24"/>
          <w:lang w:eastAsia="x-none"/>
        </w:rPr>
      </w:pPr>
      <w:r>
        <w:rPr>
          <w:rFonts w:ascii="Times New Roman" w:hAnsi="Times New Roman"/>
          <w:sz w:val="24"/>
          <w:szCs w:val="24"/>
          <w:lang w:eastAsia="x-none"/>
        </w:rPr>
        <w:t>II.</w:t>
      </w:r>
    </w:p>
    <w:p w14:paraId="378D7F13" w14:textId="77777777" w:rsidR="00204055" w:rsidRPr="00204055" w:rsidRDefault="00204055" w:rsidP="00204055">
      <w:pPr>
        <w:spacing w:after="0" w:line="240" w:lineRule="auto"/>
        <w:rPr>
          <w:rFonts w:ascii="Times New Roman" w:hAnsi="Times New Roman"/>
          <w:sz w:val="24"/>
          <w:szCs w:val="24"/>
        </w:rPr>
      </w:pPr>
      <w:r w:rsidRPr="00204055">
        <w:rPr>
          <w:rFonts w:ascii="Times New Roman" w:hAnsi="Times New Roman"/>
          <w:sz w:val="24"/>
          <w:szCs w:val="24"/>
          <w:lang w:eastAsia="x-none"/>
        </w:rPr>
        <w:t xml:space="preserve">Za spáchání výše uvedeného přestupku se obviněné </w:t>
      </w:r>
      <w:r w:rsidRPr="00204055">
        <w:rPr>
          <w:rFonts w:ascii="Times New Roman" w:hAnsi="Times New Roman"/>
          <w:b/>
          <w:sz w:val="24"/>
          <w:szCs w:val="24"/>
          <w:lang w:eastAsia="x-none"/>
        </w:rPr>
        <w:t xml:space="preserve">ukládá: </w:t>
      </w:r>
    </w:p>
    <w:p w14:paraId="4A50DFA2" w14:textId="77777777" w:rsidR="00204055" w:rsidRPr="0065146A" w:rsidRDefault="00204055" w:rsidP="00204055">
      <w:pPr>
        <w:spacing w:after="0" w:line="240" w:lineRule="auto"/>
        <w:jc w:val="center"/>
        <w:rPr>
          <w:rFonts w:ascii="Times New Roman" w:eastAsia="Times New Roman" w:hAnsi="Times New Roman"/>
          <w:b/>
          <w:bCs/>
          <w:sz w:val="24"/>
          <w:szCs w:val="20"/>
          <w:lang w:eastAsia="cs-CZ"/>
        </w:rPr>
      </w:pPr>
    </w:p>
    <w:p w14:paraId="1BA01AA0" w14:textId="49BA6998" w:rsidR="00204055" w:rsidRPr="00100905" w:rsidRDefault="00204055" w:rsidP="00100905">
      <w:pPr>
        <w:spacing w:after="0" w:line="240" w:lineRule="auto"/>
        <w:ind w:left="357"/>
        <w:jc w:val="both"/>
        <w:rPr>
          <w:rFonts w:ascii="Times New Roman" w:eastAsia="Times New Roman" w:hAnsi="Times New Roman"/>
          <w:sz w:val="24"/>
          <w:szCs w:val="24"/>
          <w:lang w:eastAsia="cs-CZ"/>
        </w:rPr>
      </w:pPr>
      <w:r w:rsidRPr="003C138D">
        <w:rPr>
          <w:rFonts w:ascii="Times New Roman" w:eastAsia="Times New Roman" w:hAnsi="Times New Roman"/>
          <w:sz w:val="24"/>
          <w:szCs w:val="24"/>
          <w:lang w:eastAsia="cs-CZ"/>
        </w:rPr>
        <w:t xml:space="preserve">podle </w:t>
      </w:r>
      <w:proofErr w:type="spellStart"/>
      <w:r w:rsidRPr="003C138D">
        <w:rPr>
          <w:rFonts w:ascii="Times New Roman" w:eastAsia="Times New Roman" w:hAnsi="Times New Roman"/>
          <w:sz w:val="24"/>
          <w:szCs w:val="24"/>
          <w:lang w:eastAsia="cs-CZ"/>
        </w:rPr>
        <w:t>ust</w:t>
      </w:r>
      <w:proofErr w:type="spellEnd"/>
      <w:r w:rsidRPr="003C138D">
        <w:rPr>
          <w:rFonts w:ascii="Times New Roman" w:eastAsia="Times New Roman" w:hAnsi="Times New Roman"/>
          <w:sz w:val="24"/>
          <w:szCs w:val="24"/>
          <w:lang w:eastAsia="cs-CZ"/>
        </w:rPr>
        <w:t xml:space="preserve">. § </w:t>
      </w:r>
      <w:r w:rsidR="00100905">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w:t>
      </w:r>
      <w:r w:rsidR="00100905">
        <w:rPr>
          <w:rFonts w:ascii="Times New Roman" w:eastAsia="Times New Roman" w:hAnsi="Times New Roman"/>
          <w:sz w:val="24"/>
          <w:szCs w:val="24"/>
          <w:lang w:eastAsia="cs-CZ"/>
        </w:rPr>
        <w:t>3</w:t>
      </w:r>
      <w:r>
        <w:rPr>
          <w:rFonts w:ascii="Times New Roman" w:eastAsia="Times New Roman" w:hAnsi="Times New Roman"/>
          <w:sz w:val="24"/>
          <w:szCs w:val="24"/>
          <w:lang w:eastAsia="cs-CZ"/>
        </w:rPr>
        <w:t xml:space="preserve"> písm. b) zákona o pohonných hmotách</w:t>
      </w:r>
      <w:r w:rsidR="00EA7C83">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r w:rsidRPr="00642937">
        <w:rPr>
          <w:rFonts w:ascii="Times New Roman" w:hAnsi="Times New Roman"/>
          <w:sz w:val="24"/>
          <w:szCs w:val="24"/>
        </w:rPr>
        <w:t>ve spojení s </w:t>
      </w:r>
      <w:proofErr w:type="spellStart"/>
      <w:r w:rsidRPr="00642937">
        <w:rPr>
          <w:rFonts w:ascii="Times New Roman" w:hAnsi="Times New Roman"/>
          <w:sz w:val="24"/>
          <w:szCs w:val="24"/>
        </w:rPr>
        <w:t>ust</w:t>
      </w:r>
      <w:proofErr w:type="spellEnd"/>
      <w:r w:rsidRPr="00642937">
        <w:rPr>
          <w:rFonts w:ascii="Times New Roman" w:hAnsi="Times New Roman"/>
          <w:sz w:val="24"/>
          <w:szCs w:val="24"/>
        </w:rPr>
        <w:t xml:space="preserve">. </w:t>
      </w:r>
      <w:r w:rsidRPr="00642937">
        <w:rPr>
          <w:rFonts w:ascii="Times New Roman" w:hAnsi="Times New Roman"/>
          <w:snapToGrid w:val="0"/>
          <w:sz w:val="24"/>
          <w:szCs w:val="24"/>
        </w:rPr>
        <w:t xml:space="preserve">§ 90 odst. 1 a </w:t>
      </w:r>
      <w:proofErr w:type="spellStart"/>
      <w:r w:rsidRPr="00642937">
        <w:rPr>
          <w:rFonts w:ascii="Times New Roman" w:hAnsi="Times New Roman"/>
          <w:snapToGrid w:val="0"/>
          <w:sz w:val="24"/>
          <w:szCs w:val="24"/>
        </w:rPr>
        <w:t>ust</w:t>
      </w:r>
      <w:proofErr w:type="spellEnd"/>
      <w:r w:rsidRPr="00642937">
        <w:rPr>
          <w:rFonts w:ascii="Times New Roman" w:hAnsi="Times New Roman"/>
          <w:snapToGrid w:val="0"/>
          <w:sz w:val="24"/>
          <w:szCs w:val="24"/>
        </w:rPr>
        <w:t>. § 46 odst. 1</w:t>
      </w:r>
      <w:r>
        <w:rPr>
          <w:rFonts w:ascii="Times New Roman" w:eastAsia="Times New Roman" w:hAnsi="Times New Roman"/>
          <w:sz w:val="24"/>
          <w:szCs w:val="24"/>
          <w:lang w:eastAsia="cs-CZ"/>
        </w:rPr>
        <w:t xml:space="preserve"> </w:t>
      </w:r>
      <w:r>
        <w:rPr>
          <w:rFonts w:ascii="Times New Roman" w:hAnsi="Times New Roman"/>
          <w:sz w:val="24"/>
          <w:szCs w:val="24"/>
        </w:rPr>
        <w:t>zákona o </w:t>
      </w:r>
      <w:r w:rsidRPr="00642937">
        <w:rPr>
          <w:rFonts w:ascii="Times New Roman" w:hAnsi="Times New Roman"/>
          <w:sz w:val="24"/>
          <w:szCs w:val="24"/>
        </w:rPr>
        <w:t>odpovědnosti za přestupky</w:t>
      </w:r>
      <w:r>
        <w:rPr>
          <w:rFonts w:ascii="Times New Roman" w:hAnsi="Times New Roman"/>
          <w:sz w:val="24"/>
          <w:szCs w:val="24"/>
        </w:rPr>
        <w:t>,</w:t>
      </w:r>
      <w:r w:rsidRPr="00642937">
        <w:rPr>
          <w:rFonts w:ascii="Times New Roman" w:hAnsi="Times New Roman"/>
          <w:snapToGrid w:val="0"/>
          <w:sz w:val="24"/>
          <w:szCs w:val="24"/>
        </w:rPr>
        <w:t xml:space="preserve"> </w:t>
      </w:r>
      <w:r w:rsidRPr="00642937">
        <w:rPr>
          <w:rFonts w:ascii="Times New Roman" w:hAnsi="Times New Roman"/>
          <w:b/>
          <w:sz w:val="24"/>
          <w:szCs w:val="24"/>
        </w:rPr>
        <w:t xml:space="preserve">pokuta </w:t>
      </w:r>
      <w:r w:rsidRPr="00EA7C83">
        <w:rPr>
          <w:rFonts w:ascii="Times New Roman" w:hAnsi="Times New Roman"/>
          <w:sz w:val="24"/>
          <w:szCs w:val="24"/>
        </w:rPr>
        <w:t>ve výši</w:t>
      </w:r>
      <w:r w:rsidRPr="00EA7C83">
        <w:rPr>
          <w:rFonts w:ascii="Times New Roman" w:eastAsia="Times New Roman" w:hAnsi="Times New Roman"/>
          <w:sz w:val="24"/>
          <w:szCs w:val="24"/>
          <w:lang w:eastAsia="cs-CZ"/>
        </w:rPr>
        <w:t>:</w:t>
      </w:r>
      <w:r w:rsidRPr="00642937">
        <w:rPr>
          <w:rFonts w:ascii="Times New Roman" w:eastAsia="Times New Roman" w:hAnsi="Times New Roman"/>
          <w:sz w:val="24"/>
          <w:szCs w:val="24"/>
          <w:lang w:eastAsia="cs-CZ"/>
        </w:rPr>
        <w:t xml:space="preserve"> </w:t>
      </w:r>
      <w:proofErr w:type="gramStart"/>
      <w:r w:rsidR="00D4175D" w:rsidRPr="00D4175D">
        <w:rPr>
          <w:rFonts w:ascii="Times New Roman" w:eastAsia="Times New Roman" w:hAnsi="Times New Roman"/>
          <w:b/>
          <w:bCs/>
          <w:sz w:val="24"/>
          <w:szCs w:val="24"/>
          <w:lang w:eastAsia="cs-CZ"/>
        </w:rPr>
        <w:t>1</w:t>
      </w:r>
      <w:r w:rsidR="00045B1A" w:rsidRPr="00D4175D">
        <w:rPr>
          <w:rFonts w:ascii="Times New Roman" w:eastAsia="Times New Roman" w:hAnsi="Times New Roman"/>
          <w:b/>
          <w:bCs/>
          <w:sz w:val="24"/>
          <w:szCs w:val="24"/>
          <w:lang w:eastAsia="cs-CZ"/>
        </w:rPr>
        <w:t>0</w:t>
      </w:r>
      <w:r w:rsidRPr="00D4175D">
        <w:rPr>
          <w:rFonts w:ascii="Times New Roman" w:eastAsia="Times New Roman" w:hAnsi="Times New Roman"/>
          <w:b/>
          <w:bCs/>
          <w:sz w:val="24"/>
          <w:szCs w:val="24"/>
          <w:lang w:eastAsia="cs-CZ"/>
        </w:rPr>
        <w:t>.000,-</w:t>
      </w:r>
      <w:proofErr w:type="gramEnd"/>
      <w:r w:rsidRPr="00642937">
        <w:rPr>
          <w:rFonts w:ascii="Times New Roman" w:eastAsia="Times New Roman" w:hAnsi="Times New Roman"/>
          <w:b/>
          <w:bCs/>
          <w:sz w:val="24"/>
          <w:szCs w:val="24"/>
          <w:lang w:eastAsia="cs-CZ"/>
        </w:rPr>
        <w:t xml:space="preserve"> Kč</w:t>
      </w:r>
      <w:r w:rsidR="0005775F">
        <w:rPr>
          <w:rFonts w:ascii="Times New Roman" w:eastAsia="Times New Roman" w:hAnsi="Times New Roman"/>
          <w:sz w:val="24"/>
          <w:szCs w:val="24"/>
          <w:lang w:eastAsia="cs-CZ"/>
        </w:rPr>
        <w:t xml:space="preserve"> (slovy </w:t>
      </w:r>
      <w:proofErr w:type="spellStart"/>
      <w:r w:rsidR="00D4175D">
        <w:rPr>
          <w:rFonts w:ascii="Times New Roman" w:eastAsia="Times New Roman" w:hAnsi="Times New Roman"/>
          <w:sz w:val="24"/>
          <w:szCs w:val="24"/>
          <w:lang w:eastAsia="cs-CZ"/>
        </w:rPr>
        <w:t>deset</w:t>
      </w:r>
      <w:r w:rsidR="00865A77">
        <w:rPr>
          <w:rFonts w:ascii="Times New Roman" w:eastAsia="Times New Roman" w:hAnsi="Times New Roman"/>
          <w:sz w:val="24"/>
          <w:szCs w:val="24"/>
          <w:lang w:eastAsia="cs-CZ"/>
        </w:rPr>
        <w:t>tisíc</w:t>
      </w:r>
      <w:r w:rsidRPr="00642937">
        <w:rPr>
          <w:rFonts w:ascii="Times New Roman" w:eastAsia="Times New Roman" w:hAnsi="Times New Roman"/>
          <w:sz w:val="24"/>
          <w:szCs w:val="24"/>
          <w:lang w:eastAsia="cs-CZ"/>
        </w:rPr>
        <w:t>korunčeských</w:t>
      </w:r>
      <w:proofErr w:type="spellEnd"/>
      <w:r w:rsidRPr="00642937">
        <w:rPr>
          <w:rFonts w:ascii="Times New Roman" w:eastAsia="Times New Roman" w:hAnsi="Times New Roman"/>
          <w:sz w:val="24"/>
          <w:szCs w:val="24"/>
          <w:lang w:eastAsia="cs-CZ"/>
        </w:rPr>
        <w:t>)</w:t>
      </w:r>
      <w:r w:rsidRPr="00642937">
        <w:rPr>
          <w:rFonts w:ascii="Times New Roman" w:hAnsi="Times New Roman"/>
          <w:sz w:val="24"/>
          <w:szCs w:val="24"/>
        </w:rPr>
        <w:t>.</w:t>
      </w:r>
    </w:p>
    <w:p w14:paraId="682A3E9E" w14:textId="77777777" w:rsidR="00204055" w:rsidRDefault="00204055" w:rsidP="00204055">
      <w:pPr>
        <w:spacing w:after="0" w:line="240" w:lineRule="auto"/>
        <w:jc w:val="both"/>
        <w:rPr>
          <w:rFonts w:ascii="Times New Roman" w:eastAsia="Times New Roman" w:hAnsi="Times New Roman"/>
          <w:sz w:val="24"/>
          <w:szCs w:val="20"/>
          <w:lang w:eastAsia="cs-CZ"/>
        </w:rPr>
      </w:pPr>
    </w:p>
    <w:p w14:paraId="37B13314" w14:textId="48AFDBED" w:rsidR="00204055" w:rsidRDefault="00204055" w:rsidP="00204055">
      <w:pPr>
        <w:spacing w:after="0" w:line="240" w:lineRule="auto"/>
        <w:jc w:val="both"/>
        <w:rPr>
          <w:rFonts w:ascii="Times New Roman" w:eastAsia="Times New Roman" w:hAnsi="Times New Roman"/>
          <w:b/>
          <w:spacing w:val="6"/>
          <w:sz w:val="24"/>
          <w:szCs w:val="20"/>
          <w:lang w:eastAsia="cs-CZ"/>
        </w:rPr>
      </w:pPr>
      <w:r>
        <w:rPr>
          <w:rFonts w:ascii="Times New Roman" w:eastAsia="Times New Roman" w:hAnsi="Times New Roman"/>
          <w:sz w:val="24"/>
          <w:szCs w:val="20"/>
          <w:lang w:eastAsia="cs-CZ"/>
        </w:rPr>
        <w:t xml:space="preserve">Uloženou pokutu je </w:t>
      </w:r>
      <w:r>
        <w:rPr>
          <w:rFonts w:ascii="Times New Roman" w:hAnsi="Times New Roman"/>
          <w:sz w:val="24"/>
          <w:szCs w:val="24"/>
        </w:rPr>
        <w:t>obviněná povinna</w:t>
      </w:r>
      <w:r>
        <w:rPr>
          <w:rFonts w:ascii="Times New Roman" w:hAnsi="Times New Roman"/>
        </w:rPr>
        <w:t xml:space="preserve"> </w:t>
      </w:r>
      <w:r>
        <w:rPr>
          <w:rFonts w:ascii="Times New Roman" w:eastAsia="Times New Roman" w:hAnsi="Times New Roman"/>
          <w:sz w:val="24"/>
          <w:szCs w:val="20"/>
          <w:lang w:eastAsia="cs-CZ"/>
        </w:rPr>
        <w:t xml:space="preserve">zaplatit na účet České obchodní inspekce vedený u ČNB Praha 1, </w:t>
      </w:r>
      <w:r>
        <w:rPr>
          <w:rFonts w:ascii="Times New Roman" w:eastAsia="Times New Roman" w:hAnsi="Times New Roman"/>
          <w:i/>
          <w:iCs/>
          <w:sz w:val="24"/>
          <w:szCs w:val="20"/>
          <w:lang w:eastAsia="cs-CZ"/>
        </w:rPr>
        <w:t xml:space="preserve">č. </w:t>
      </w:r>
      <w:proofErr w:type="spellStart"/>
      <w:r>
        <w:rPr>
          <w:rFonts w:ascii="Times New Roman" w:eastAsia="Times New Roman" w:hAnsi="Times New Roman"/>
          <w:i/>
          <w:iCs/>
          <w:sz w:val="24"/>
          <w:szCs w:val="20"/>
          <w:lang w:eastAsia="cs-CZ"/>
        </w:rPr>
        <w:t>ú.</w:t>
      </w:r>
      <w:proofErr w:type="spellEnd"/>
      <w:r>
        <w:rPr>
          <w:rFonts w:ascii="Times New Roman" w:eastAsia="Times New Roman" w:hAnsi="Times New Roman"/>
          <w:i/>
          <w:iCs/>
          <w:sz w:val="24"/>
          <w:szCs w:val="20"/>
          <w:lang w:eastAsia="cs-CZ"/>
        </w:rPr>
        <w:t xml:space="preserve"> 3754-829011/0710</w:t>
      </w:r>
      <w:r>
        <w:rPr>
          <w:rFonts w:ascii="Times New Roman" w:eastAsia="Times New Roman" w:hAnsi="Times New Roman"/>
          <w:bCs/>
          <w:sz w:val="24"/>
          <w:szCs w:val="20"/>
          <w:lang w:eastAsia="cs-CZ"/>
        </w:rPr>
        <w:t>,</w:t>
      </w:r>
      <w:r>
        <w:rPr>
          <w:rFonts w:ascii="Times New Roman" w:eastAsia="Times New Roman" w:hAnsi="Times New Roman"/>
          <w:sz w:val="24"/>
          <w:szCs w:val="20"/>
          <w:lang w:eastAsia="cs-CZ"/>
        </w:rPr>
        <w:t xml:space="preserve"> variabilní symbol 11</w:t>
      </w:r>
      <w:r w:rsidR="00667283">
        <w:rPr>
          <w:rFonts w:ascii="Times New Roman" w:eastAsia="Times New Roman" w:hAnsi="Times New Roman"/>
          <w:sz w:val="24"/>
          <w:szCs w:val="20"/>
          <w:lang w:eastAsia="cs-CZ"/>
        </w:rPr>
        <w:t>08</w:t>
      </w:r>
      <w:r w:rsidR="00483B4E">
        <w:rPr>
          <w:rFonts w:ascii="Times New Roman" w:eastAsia="Times New Roman" w:hAnsi="Times New Roman"/>
          <w:sz w:val="24"/>
          <w:szCs w:val="20"/>
          <w:lang w:eastAsia="cs-CZ"/>
        </w:rPr>
        <w:t>26</w:t>
      </w:r>
      <w:r>
        <w:rPr>
          <w:rFonts w:ascii="Times New Roman" w:eastAsia="Times New Roman" w:hAnsi="Times New Roman"/>
          <w:sz w:val="24"/>
          <w:szCs w:val="20"/>
          <w:lang w:eastAsia="cs-CZ"/>
        </w:rPr>
        <w:t>22</w:t>
      </w:r>
      <w:r w:rsidR="00667283">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konstantní </w:t>
      </w:r>
      <w:r w:rsidR="00F64341">
        <w:rPr>
          <w:rFonts w:ascii="Times New Roman" w:eastAsia="Times New Roman" w:hAnsi="Times New Roman"/>
          <w:sz w:val="24"/>
          <w:szCs w:val="20"/>
          <w:lang w:eastAsia="cs-CZ"/>
        </w:rPr>
        <w:t>s</w:t>
      </w:r>
      <w:r>
        <w:rPr>
          <w:rFonts w:ascii="Times New Roman" w:eastAsia="Times New Roman" w:hAnsi="Times New Roman"/>
          <w:sz w:val="24"/>
          <w:szCs w:val="20"/>
          <w:lang w:eastAsia="cs-CZ"/>
        </w:rPr>
        <w:t xml:space="preserve">ymbol 1148 (převodním příkazem) nebo 1149 (poštovní poukázkou), </w:t>
      </w:r>
      <w:r w:rsidRPr="00642937">
        <w:rPr>
          <w:rFonts w:ascii="Times New Roman" w:eastAsia="Times New Roman" w:hAnsi="Times New Roman"/>
          <w:b/>
          <w:sz w:val="24"/>
          <w:szCs w:val="20"/>
          <w:lang w:eastAsia="cs-CZ"/>
        </w:rPr>
        <w:t xml:space="preserve">a to ve lhůtě </w:t>
      </w:r>
      <w:r w:rsidRPr="00642937">
        <w:rPr>
          <w:rFonts w:ascii="Times New Roman" w:eastAsia="Times New Roman" w:hAnsi="Times New Roman"/>
          <w:b/>
          <w:spacing w:val="6"/>
          <w:sz w:val="24"/>
          <w:szCs w:val="20"/>
          <w:lang w:eastAsia="cs-CZ"/>
        </w:rPr>
        <w:t>30 dnů ode dne nabytí právní moci tohoto rozhodnutí.</w:t>
      </w:r>
    </w:p>
    <w:p w14:paraId="24014D86" w14:textId="77777777" w:rsidR="00C5654F" w:rsidRDefault="00C5654F" w:rsidP="00204055">
      <w:pP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r w:rsidR="00DE0576">
        <w:rPr>
          <w:rFonts w:ascii="Times New Roman" w:eastAsia="Times New Roman" w:hAnsi="Times New Roman"/>
          <w:b/>
          <w:sz w:val="24"/>
          <w:szCs w:val="24"/>
          <w:lang w:eastAsia="cs-CZ"/>
        </w:rPr>
        <w:tab/>
      </w:r>
      <w:r w:rsidR="00DE0576">
        <w:rPr>
          <w:rFonts w:ascii="Times New Roman" w:eastAsia="Times New Roman" w:hAnsi="Times New Roman"/>
          <w:b/>
          <w:sz w:val="24"/>
          <w:szCs w:val="24"/>
          <w:lang w:eastAsia="cs-CZ"/>
        </w:rPr>
        <w:tab/>
      </w:r>
      <w:r w:rsidR="00DE0576">
        <w:rPr>
          <w:rFonts w:ascii="Times New Roman" w:eastAsia="Times New Roman" w:hAnsi="Times New Roman"/>
          <w:b/>
          <w:sz w:val="24"/>
          <w:szCs w:val="24"/>
          <w:lang w:eastAsia="cs-CZ"/>
        </w:rPr>
        <w:tab/>
      </w:r>
      <w:r w:rsidR="00DE0576">
        <w:rPr>
          <w:rFonts w:ascii="Times New Roman" w:eastAsia="Times New Roman" w:hAnsi="Times New Roman"/>
          <w:b/>
          <w:sz w:val="24"/>
          <w:szCs w:val="24"/>
          <w:lang w:eastAsia="cs-CZ"/>
        </w:rPr>
        <w:tab/>
      </w:r>
    </w:p>
    <w:p w14:paraId="6107DD8D" w14:textId="77777777" w:rsidR="00204055" w:rsidRDefault="00204055" w:rsidP="00204055">
      <w:pPr>
        <w:rPr>
          <w:rFonts w:ascii="Times New Roman" w:eastAsia="Times New Roman" w:hAnsi="Times New Roman"/>
          <w:sz w:val="24"/>
          <w:szCs w:val="24"/>
          <w:lang w:eastAsia="cs-CZ"/>
        </w:rPr>
      </w:pPr>
    </w:p>
    <w:p w14:paraId="05CB5C31" w14:textId="6367F107" w:rsidR="00242BBD" w:rsidRDefault="00242BBD" w:rsidP="00242BBD">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t>2</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sidR="00667283">
        <w:rPr>
          <w:rFonts w:ascii="Times New Roman" w:eastAsia="Arial Unicode MS" w:hAnsi="Times New Roman"/>
          <w:sz w:val="24"/>
          <w:szCs w:val="24"/>
          <w:lang w:eastAsia="cs-CZ"/>
        </w:rPr>
        <w:t>08</w:t>
      </w:r>
      <w:r w:rsidR="00483B4E">
        <w:rPr>
          <w:rFonts w:ascii="Times New Roman" w:eastAsia="Arial Unicode MS" w:hAnsi="Times New Roman"/>
          <w:sz w:val="24"/>
          <w:szCs w:val="24"/>
          <w:lang w:eastAsia="cs-CZ"/>
        </w:rPr>
        <w:t>26</w:t>
      </w:r>
      <w:r w:rsidRPr="00242BBD">
        <w:rPr>
          <w:rFonts w:ascii="Times New Roman" w:eastAsia="Arial Unicode MS" w:hAnsi="Times New Roman"/>
          <w:sz w:val="24"/>
          <w:szCs w:val="24"/>
          <w:lang w:eastAsia="cs-CZ"/>
        </w:rPr>
        <w:t>/</w:t>
      </w:r>
      <w:r w:rsidR="00667283">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659C81D7" w14:textId="77777777" w:rsidR="00242BBD" w:rsidRPr="00242BBD" w:rsidRDefault="00242BBD" w:rsidP="00242BBD">
      <w:pPr>
        <w:keepNext/>
        <w:spacing w:after="0" w:line="240" w:lineRule="auto"/>
        <w:outlineLvl w:val="0"/>
        <w:rPr>
          <w:rFonts w:ascii="Times New Roman" w:eastAsia="Arial Unicode MS" w:hAnsi="Times New Roman"/>
          <w:sz w:val="24"/>
          <w:szCs w:val="24"/>
          <w:lang w:eastAsia="cs-CZ"/>
        </w:rPr>
      </w:pPr>
    </w:p>
    <w:p w14:paraId="402DFE3B" w14:textId="77777777" w:rsidR="00C5654F" w:rsidRDefault="00C5654F" w:rsidP="00C5654F">
      <w:pPr>
        <w:keepNext/>
        <w:spacing w:after="0" w:line="240" w:lineRule="auto"/>
        <w:jc w:val="center"/>
        <w:outlineLvl w:val="0"/>
        <w:rPr>
          <w:rFonts w:ascii="Times New Roman" w:eastAsia="Arial Unicode MS" w:hAnsi="Times New Roman"/>
          <w:b/>
          <w:sz w:val="24"/>
          <w:szCs w:val="24"/>
          <w:lang w:eastAsia="cs-CZ"/>
        </w:rPr>
      </w:pPr>
      <w:r>
        <w:rPr>
          <w:rFonts w:ascii="Times New Roman" w:eastAsia="Arial Unicode MS" w:hAnsi="Times New Roman"/>
          <w:b/>
          <w:sz w:val="24"/>
          <w:szCs w:val="24"/>
          <w:lang w:eastAsia="cs-CZ"/>
        </w:rPr>
        <w:t>O d ů v o d n ě n í</w:t>
      </w:r>
    </w:p>
    <w:p w14:paraId="3F7EF13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3F83495" w14:textId="2E45384B" w:rsidR="00C5654F" w:rsidRDefault="00C5654F" w:rsidP="00C5654F">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4"/>
          <w:lang w:eastAsia="cs-CZ"/>
        </w:rPr>
        <w:t xml:space="preserve">Při kontrole České obchodní inspekce provedené dne </w:t>
      </w:r>
      <w:r w:rsidR="00D4175D">
        <w:rPr>
          <w:rFonts w:ascii="Times New Roman" w:eastAsia="Times New Roman" w:hAnsi="Times New Roman"/>
          <w:sz w:val="24"/>
          <w:szCs w:val="24"/>
          <w:lang w:eastAsia="cs-CZ"/>
        </w:rPr>
        <w:t>02</w:t>
      </w:r>
      <w:r w:rsidR="00097CE4" w:rsidRPr="00117101">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0</w:t>
      </w:r>
      <w:r w:rsidR="00D4175D">
        <w:rPr>
          <w:rFonts w:ascii="Times New Roman" w:eastAsia="Times New Roman" w:hAnsi="Times New Roman"/>
          <w:sz w:val="24"/>
          <w:szCs w:val="24"/>
          <w:lang w:eastAsia="cs-CZ"/>
        </w:rPr>
        <w:t>8</w:t>
      </w:r>
      <w:r w:rsidR="00097CE4" w:rsidRPr="00117101">
        <w:rPr>
          <w:rFonts w:ascii="Times New Roman" w:eastAsia="Times New Roman" w:hAnsi="Times New Roman"/>
          <w:sz w:val="24"/>
          <w:szCs w:val="24"/>
          <w:lang w:eastAsia="cs-CZ"/>
        </w:rPr>
        <w:t>.20</w:t>
      </w:r>
      <w:r w:rsidR="00856176">
        <w:rPr>
          <w:rFonts w:ascii="Times New Roman" w:eastAsia="Times New Roman" w:hAnsi="Times New Roman"/>
          <w:sz w:val="24"/>
          <w:szCs w:val="24"/>
          <w:lang w:eastAsia="cs-CZ"/>
        </w:rPr>
        <w:t>23</w:t>
      </w:r>
      <w:r w:rsidR="00097CE4" w:rsidRPr="00117101">
        <w:rPr>
          <w:rFonts w:ascii="Times New Roman" w:eastAsia="Times New Roman" w:hAnsi="Times New Roman"/>
          <w:sz w:val="24"/>
          <w:szCs w:val="24"/>
          <w:lang w:eastAsia="cs-CZ"/>
        </w:rPr>
        <w:t xml:space="preserve"> v </w:t>
      </w:r>
      <w:proofErr w:type="gramStart"/>
      <w:r w:rsidR="00097CE4" w:rsidRPr="00117101">
        <w:rPr>
          <w:rFonts w:ascii="Times New Roman" w:eastAsia="Times New Roman" w:hAnsi="Times New Roman"/>
          <w:sz w:val="24"/>
          <w:szCs w:val="24"/>
          <w:lang w:eastAsia="cs-CZ"/>
        </w:rPr>
        <w:t>provozovně ,,čerpací</w:t>
      </w:r>
      <w:proofErr w:type="gramEnd"/>
      <w:r w:rsidR="00097CE4" w:rsidRPr="00117101">
        <w:rPr>
          <w:rFonts w:ascii="Times New Roman" w:eastAsia="Times New Roman" w:hAnsi="Times New Roman"/>
          <w:sz w:val="24"/>
          <w:szCs w:val="24"/>
          <w:lang w:eastAsia="cs-CZ"/>
        </w:rPr>
        <w:t xml:space="preserve"> stanice</w:t>
      </w:r>
      <w:r w:rsidR="00097CE4">
        <w:rPr>
          <w:rFonts w:ascii="Times New Roman" w:eastAsia="Times New Roman" w:hAnsi="Times New Roman"/>
          <w:sz w:val="24"/>
          <w:szCs w:val="24"/>
          <w:lang w:eastAsia="cs-CZ"/>
        </w:rPr>
        <w:t>“</w:t>
      </w:r>
      <w:r w:rsidR="00097CE4" w:rsidRPr="00117101">
        <w:rPr>
          <w:rFonts w:ascii="Times New Roman" w:eastAsia="Times New Roman" w:hAnsi="Times New Roman"/>
          <w:sz w:val="24"/>
          <w:szCs w:val="24"/>
          <w:lang w:eastAsia="cs-CZ"/>
        </w:rPr>
        <w:t xml:space="preserve">, </w:t>
      </w:r>
      <w:r w:rsidR="00D4175D">
        <w:rPr>
          <w:rFonts w:ascii="Times New Roman" w:eastAsia="Times New Roman" w:hAnsi="Times New Roman"/>
          <w:sz w:val="24"/>
          <w:szCs w:val="24"/>
          <w:lang w:eastAsia="cs-CZ"/>
        </w:rPr>
        <w:t>Plánická 153, 339 01, Klatovy</w:t>
      </w:r>
      <w:r>
        <w:rPr>
          <w:rFonts w:ascii="Times New Roman" w:eastAsia="Times New Roman" w:hAnsi="Times New Roman"/>
          <w:sz w:val="24"/>
          <w:szCs w:val="24"/>
          <w:lang w:eastAsia="cs-CZ"/>
        </w:rPr>
        <w:t>,</w:t>
      </w:r>
      <w:r>
        <w:rPr>
          <w:rFonts w:ascii="Times New Roman" w:eastAsia="Times New Roman" w:hAnsi="Times New Roman"/>
          <w:sz w:val="24"/>
          <w:szCs w:val="20"/>
          <w:lang w:eastAsia="cs-CZ"/>
        </w:rPr>
        <w:t xml:space="preserve"> </w:t>
      </w:r>
      <w:r>
        <w:rPr>
          <w:rFonts w:ascii="Times New Roman" w:eastAsia="Times New Roman" w:hAnsi="Times New Roman"/>
          <w:sz w:val="24"/>
          <w:szCs w:val="24"/>
          <w:lang w:eastAsia="cs-CZ"/>
        </w:rPr>
        <w:t xml:space="preserve">kde </w:t>
      </w:r>
      <w:r w:rsidR="00D4175D">
        <w:rPr>
          <w:rFonts w:ascii="Times New Roman" w:eastAsia="Times New Roman" w:hAnsi="Times New Roman"/>
          <w:sz w:val="24"/>
          <w:szCs w:val="24"/>
          <w:lang w:eastAsia="cs-CZ"/>
        </w:rPr>
        <w:t xml:space="preserve">K5 CZ s.r.o. </w:t>
      </w:r>
      <w:r>
        <w:rPr>
          <w:rFonts w:ascii="Times New Roman" w:eastAsia="Times New Roman" w:hAnsi="Times New Roman"/>
          <w:sz w:val="24"/>
          <w:szCs w:val="24"/>
          <w:lang w:eastAsia="cs-CZ"/>
        </w:rPr>
        <w:t xml:space="preserve">podniká, byl proveden </w:t>
      </w:r>
      <w:r>
        <w:rPr>
          <w:rFonts w:ascii="Times New Roman" w:eastAsia="Times New Roman" w:hAnsi="Times New Roman"/>
          <w:sz w:val="24"/>
          <w:szCs w:val="20"/>
          <w:lang w:eastAsia="cs-CZ"/>
        </w:rPr>
        <w:t xml:space="preserve">odběr 2 vzorků pohonných hmot - </w:t>
      </w:r>
      <w:r>
        <w:rPr>
          <w:rFonts w:ascii="Times New Roman" w:eastAsia="Times New Roman" w:hAnsi="Times New Roman"/>
          <w:sz w:val="24"/>
          <w:szCs w:val="24"/>
          <w:lang w:eastAsia="cs-CZ"/>
        </w:rPr>
        <w:t xml:space="preserve">nafta motorová (č. vzorku </w:t>
      </w:r>
      <w:r w:rsidR="00856176">
        <w:rPr>
          <w:rFonts w:ascii="Times New Roman" w:eastAsia="Times New Roman" w:hAnsi="Times New Roman"/>
          <w:sz w:val="24"/>
          <w:szCs w:val="24"/>
          <w:lang w:eastAsia="cs-CZ"/>
        </w:rPr>
        <w:t>2</w:t>
      </w:r>
      <w:r w:rsidR="00D4175D">
        <w:rPr>
          <w:rFonts w:ascii="Times New Roman" w:eastAsia="Times New Roman" w:hAnsi="Times New Roman"/>
          <w:sz w:val="24"/>
          <w:szCs w:val="24"/>
          <w:lang w:eastAsia="cs-CZ"/>
        </w:rPr>
        <w:t>26</w:t>
      </w:r>
      <w:r>
        <w:rPr>
          <w:rFonts w:ascii="Times New Roman" w:eastAsia="Times New Roman" w:hAnsi="Times New Roman"/>
          <w:sz w:val="24"/>
          <w:szCs w:val="24"/>
          <w:lang w:eastAsia="cs-CZ"/>
        </w:rPr>
        <w:t>/22/</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a benzín </w:t>
      </w:r>
      <w:r w:rsidR="009150B7">
        <w:rPr>
          <w:rFonts w:ascii="Times New Roman" w:eastAsia="Times New Roman" w:hAnsi="Times New Roman"/>
          <w:sz w:val="24"/>
          <w:szCs w:val="24"/>
          <w:lang w:eastAsia="cs-CZ"/>
        </w:rPr>
        <w:t>natural 9</w:t>
      </w:r>
      <w:r>
        <w:rPr>
          <w:rFonts w:ascii="Times New Roman" w:eastAsia="Times New Roman" w:hAnsi="Times New Roman"/>
          <w:sz w:val="24"/>
          <w:szCs w:val="24"/>
          <w:lang w:eastAsia="cs-CZ"/>
        </w:rPr>
        <w:t xml:space="preserve">5 (č. vzorku </w:t>
      </w:r>
      <w:r w:rsidR="00856176">
        <w:rPr>
          <w:rFonts w:ascii="Times New Roman" w:eastAsia="Times New Roman" w:hAnsi="Times New Roman"/>
          <w:sz w:val="24"/>
          <w:szCs w:val="24"/>
          <w:lang w:eastAsia="cs-CZ"/>
        </w:rPr>
        <w:t>2</w:t>
      </w:r>
      <w:r w:rsidR="00D4175D">
        <w:rPr>
          <w:rFonts w:ascii="Times New Roman" w:eastAsia="Times New Roman" w:hAnsi="Times New Roman"/>
          <w:sz w:val="24"/>
          <w:szCs w:val="24"/>
          <w:lang w:eastAsia="cs-CZ"/>
        </w:rPr>
        <w:t>27</w:t>
      </w:r>
      <w:r>
        <w:rPr>
          <w:rFonts w:ascii="Times New Roman" w:eastAsia="Times New Roman" w:hAnsi="Times New Roman"/>
          <w:sz w:val="24"/>
          <w:szCs w:val="24"/>
          <w:lang w:eastAsia="cs-CZ"/>
        </w:rPr>
        <w:t>/22/</w:t>
      </w:r>
      <w:r w:rsidR="00856176">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a to </w:t>
      </w:r>
      <w:r>
        <w:rPr>
          <w:rFonts w:ascii="Times New Roman" w:eastAsia="Times New Roman" w:hAnsi="Times New Roman"/>
          <w:sz w:val="24"/>
          <w:szCs w:val="20"/>
          <w:lang w:eastAsia="cs-CZ"/>
        </w:rPr>
        <w:t xml:space="preserve">v rámci trvalého sledování a monitorování jakosti a bezpečnosti pohonných hmot – viz Protokol o odběru vzorku pohonných hmot číslo dokladu - </w:t>
      </w:r>
      <w:r w:rsidR="00D4175D">
        <w:rPr>
          <w:rFonts w:ascii="Times New Roman" w:eastAsia="Times New Roman" w:hAnsi="Times New Roman"/>
          <w:sz w:val="24"/>
          <w:szCs w:val="20"/>
          <w:lang w:eastAsia="cs-CZ"/>
        </w:rPr>
        <w:t>222308020023803</w:t>
      </w:r>
      <w:r>
        <w:rPr>
          <w:rFonts w:ascii="Times New Roman" w:eastAsia="Times New Roman" w:hAnsi="Times New Roman"/>
          <w:sz w:val="24"/>
          <w:szCs w:val="20"/>
          <w:lang w:eastAsia="cs-CZ"/>
        </w:rPr>
        <w:t xml:space="preserve">. V době odběru vzorku dne </w:t>
      </w:r>
      <w:r w:rsidR="00D4175D">
        <w:rPr>
          <w:rFonts w:ascii="Times New Roman" w:eastAsia="Times New Roman" w:hAnsi="Times New Roman"/>
          <w:sz w:val="24"/>
          <w:szCs w:val="20"/>
          <w:lang w:eastAsia="cs-CZ"/>
        </w:rPr>
        <w:t>02</w:t>
      </w:r>
      <w:r>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0</w:t>
      </w:r>
      <w:r w:rsidR="00D4175D">
        <w:rPr>
          <w:rFonts w:ascii="Times New Roman" w:eastAsia="Times New Roman" w:hAnsi="Times New Roman"/>
          <w:sz w:val="24"/>
          <w:szCs w:val="20"/>
          <w:lang w:eastAsia="cs-CZ"/>
        </w:rPr>
        <w:t>8</w:t>
      </w:r>
      <w:r w:rsidR="00130F70">
        <w:rPr>
          <w:rFonts w:ascii="Times New Roman" w:eastAsia="Times New Roman" w:hAnsi="Times New Roman"/>
          <w:sz w:val="24"/>
          <w:szCs w:val="20"/>
          <w:lang w:eastAsia="cs-CZ"/>
        </w:rPr>
        <w:t>.</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sidR="00DF260A">
        <w:rPr>
          <w:rFonts w:ascii="Times New Roman" w:eastAsia="Times New Roman" w:hAnsi="Times New Roman"/>
          <w:sz w:val="24"/>
          <w:szCs w:val="20"/>
          <w:lang w:eastAsia="cs-CZ"/>
        </w:rPr>
        <w:t xml:space="preserve"> byl stav paliva v nádržích</w:t>
      </w:r>
      <w:r>
        <w:rPr>
          <w:rFonts w:ascii="Times New Roman" w:eastAsia="Times New Roman" w:hAnsi="Times New Roman"/>
          <w:sz w:val="24"/>
          <w:szCs w:val="20"/>
          <w:lang w:eastAsia="cs-CZ"/>
        </w:rPr>
        <w:t xml:space="preserve"> čerpací stanice:</w:t>
      </w:r>
    </w:p>
    <w:p w14:paraId="6405DFB0" w14:textId="595EAA5B" w:rsidR="00C5654F" w:rsidRDefault="00C5654F" w:rsidP="00C5654F">
      <w:pPr>
        <w:spacing w:after="0" w:line="240" w:lineRule="auto"/>
        <w:ind w:firstLine="708"/>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 nafta motorová – </w:t>
      </w:r>
      <w:r w:rsidR="00D4175D">
        <w:rPr>
          <w:rFonts w:ascii="Times New Roman" w:eastAsia="Times New Roman" w:hAnsi="Times New Roman"/>
          <w:sz w:val="24"/>
          <w:szCs w:val="20"/>
          <w:lang w:eastAsia="cs-CZ"/>
        </w:rPr>
        <w:t>7</w:t>
      </w:r>
      <w:r w:rsidR="003F110A">
        <w:rPr>
          <w:rFonts w:ascii="Times New Roman" w:eastAsia="Times New Roman" w:hAnsi="Times New Roman"/>
          <w:sz w:val="24"/>
          <w:szCs w:val="20"/>
          <w:lang w:eastAsia="cs-CZ"/>
        </w:rPr>
        <w:t>.</w:t>
      </w:r>
      <w:r w:rsidR="00D4175D">
        <w:rPr>
          <w:rFonts w:ascii="Times New Roman" w:eastAsia="Times New Roman" w:hAnsi="Times New Roman"/>
          <w:sz w:val="24"/>
          <w:szCs w:val="20"/>
          <w:lang w:eastAsia="cs-CZ"/>
        </w:rPr>
        <w:t>823</w:t>
      </w:r>
      <w:r>
        <w:rPr>
          <w:rFonts w:ascii="Times New Roman" w:eastAsia="Times New Roman" w:hAnsi="Times New Roman"/>
          <w:sz w:val="24"/>
          <w:szCs w:val="20"/>
          <w:lang w:eastAsia="cs-CZ"/>
        </w:rPr>
        <w:t xml:space="preserve"> litrů,</w:t>
      </w:r>
    </w:p>
    <w:p w14:paraId="50635F8B" w14:textId="3FEF6183" w:rsidR="00C5654F" w:rsidRDefault="00C5654F" w:rsidP="00C5654F">
      <w:pPr>
        <w:spacing w:after="0" w:line="240" w:lineRule="auto"/>
        <w:ind w:firstLine="708"/>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 natural 95 – </w:t>
      </w:r>
      <w:r w:rsidR="00D4175D">
        <w:rPr>
          <w:rFonts w:ascii="Times New Roman" w:eastAsia="Times New Roman" w:hAnsi="Times New Roman"/>
          <w:sz w:val="24"/>
          <w:szCs w:val="20"/>
          <w:lang w:eastAsia="cs-CZ"/>
        </w:rPr>
        <w:t>6</w:t>
      </w:r>
      <w:r w:rsidR="00CE3F36">
        <w:rPr>
          <w:rFonts w:ascii="Times New Roman" w:eastAsia="Times New Roman" w:hAnsi="Times New Roman"/>
          <w:sz w:val="24"/>
          <w:szCs w:val="20"/>
          <w:lang w:eastAsia="cs-CZ"/>
        </w:rPr>
        <w:t>.</w:t>
      </w:r>
      <w:r w:rsidR="00D4175D">
        <w:rPr>
          <w:rFonts w:ascii="Times New Roman" w:eastAsia="Times New Roman" w:hAnsi="Times New Roman"/>
          <w:sz w:val="24"/>
          <w:szCs w:val="20"/>
          <w:lang w:eastAsia="cs-CZ"/>
        </w:rPr>
        <w:t>682</w:t>
      </w:r>
      <w:r>
        <w:rPr>
          <w:rFonts w:ascii="Times New Roman" w:eastAsia="Times New Roman" w:hAnsi="Times New Roman"/>
          <w:sz w:val="24"/>
          <w:szCs w:val="20"/>
          <w:lang w:eastAsia="cs-CZ"/>
        </w:rPr>
        <w:t xml:space="preserve"> litrů.</w:t>
      </w:r>
    </w:p>
    <w:p w14:paraId="0F5533F6" w14:textId="77777777" w:rsidR="00C5654F" w:rsidRDefault="00C5654F" w:rsidP="00C5654F">
      <w:pPr>
        <w:spacing w:after="0" w:line="240" w:lineRule="auto"/>
        <w:jc w:val="both"/>
        <w:rPr>
          <w:rFonts w:ascii="Times New Roman" w:eastAsia="Times New Roman" w:hAnsi="Times New Roman"/>
          <w:sz w:val="24"/>
          <w:szCs w:val="20"/>
          <w:lang w:eastAsia="cs-CZ"/>
        </w:rPr>
      </w:pPr>
    </w:p>
    <w:p w14:paraId="6D25C78F" w14:textId="12451F65" w:rsidR="0017613F" w:rsidRPr="00250BBE" w:rsidRDefault="00C5654F" w:rsidP="0017613F">
      <w:pPr>
        <w:spacing w:after="0" w:line="240" w:lineRule="auto"/>
        <w:jc w:val="both"/>
        <w:rPr>
          <w:rFonts w:ascii="Times New Roman" w:eastAsia="Times New Roman" w:hAnsi="Times New Roman"/>
          <w:sz w:val="24"/>
          <w:szCs w:val="24"/>
          <w:lang w:eastAsia="cs-CZ"/>
        </w:rPr>
      </w:pPr>
      <w:r w:rsidRPr="008905DA">
        <w:rPr>
          <w:rFonts w:ascii="Times New Roman" w:eastAsia="Times New Roman" w:hAnsi="Times New Roman"/>
          <w:sz w:val="24"/>
          <w:szCs w:val="24"/>
          <w:lang w:eastAsia="cs-CZ"/>
        </w:rPr>
        <w:t>O provedené</w:t>
      </w:r>
      <w:r>
        <w:rPr>
          <w:rFonts w:ascii="Times New Roman" w:eastAsia="Times New Roman" w:hAnsi="Times New Roman"/>
          <w:sz w:val="24"/>
          <w:szCs w:val="24"/>
          <w:lang w:eastAsia="cs-CZ"/>
        </w:rPr>
        <w:t xml:space="preserve">m odběru </w:t>
      </w:r>
      <w:r w:rsidRPr="008905DA">
        <w:rPr>
          <w:rFonts w:ascii="Times New Roman" w:eastAsia="Times New Roman" w:hAnsi="Times New Roman"/>
          <w:sz w:val="24"/>
          <w:szCs w:val="24"/>
          <w:lang w:eastAsia="cs-CZ"/>
        </w:rPr>
        <w:t xml:space="preserve">byl inspektory České obchodní inspekce sepsán dne </w:t>
      </w:r>
      <w:r w:rsidR="0017613F">
        <w:rPr>
          <w:rFonts w:ascii="Times New Roman" w:eastAsia="Times New Roman" w:hAnsi="Times New Roman"/>
          <w:sz w:val="24"/>
          <w:szCs w:val="24"/>
          <w:lang w:eastAsia="cs-CZ"/>
        </w:rPr>
        <w:t>02</w:t>
      </w:r>
      <w:r w:rsidRPr="008905DA">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0</w:t>
      </w:r>
      <w:r w:rsidR="0017613F">
        <w:rPr>
          <w:rFonts w:ascii="Times New Roman" w:eastAsia="Times New Roman" w:hAnsi="Times New Roman"/>
          <w:sz w:val="24"/>
          <w:szCs w:val="24"/>
          <w:lang w:eastAsia="cs-CZ"/>
        </w:rPr>
        <w:t>8</w:t>
      </w:r>
      <w:r w:rsidRPr="008905DA">
        <w:rPr>
          <w:rFonts w:ascii="Times New Roman" w:eastAsia="Times New Roman" w:hAnsi="Times New Roman"/>
          <w:sz w:val="24"/>
          <w:szCs w:val="24"/>
          <w:lang w:eastAsia="cs-CZ"/>
        </w:rPr>
        <w:t>.20</w:t>
      </w:r>
      <w:r w:rsidR="00856176">
        <w:rPr>
          <w:rFonts w:ascii="Times New Roman" w:eastAsia="Times New Roman" w:hAnsi="Times New Roman"/>
          <w:sz w:val="24"/>
          <w:szCs w:val="24"/>
          <w:lang w:eastAsia="cs-CZ"/>
        </w:rPr>
        <w:t>23</w:t>
      </w:r>
      <w:r w:rsidRPr="008905D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úřední záznam</w:t>
      </w:r>
      <w:r w:rsidRPr="008905DA">
        <w:rPr>
          <w:rFonts w:ascii="Times New Roman" w:eastAsia="Times New Roman" w:hAnsi="Times New Roman"/>
          <w:sz w:val="24"/>
          <w:szCs w:val="24"/>
          <w:lang w:eastAsia="cs-CZ"/>
        </w:rPr>
        <w:t xml:space="preserve"> č.j.: ČOI </w:t>
      </w:r>
      <w:r w:rsidR="0017613F">
        <w:rPr>
          <w:rFonts w:ascii="Times New Roman" w:eastAsia="Times New Roman" w:hAnsi="Times New Roman"/>
          <w:sz w:val="24"/>
          <w:szCs w:val="24"/>
          <w:lang w:eastAsia="cs-CZ"/>
        </w:rPr>
        <w:t>97389</w:t>
      </w:r>
      <w:r w:rsidRPr="008905DA">
        <w:rPr>
          <w:rFonts w:ascii="Times New Roman" w:eastAsia="Times New Roman" w:hAnsi="Times New Roman"/>
          <w:sz w:val="24"/>
          <w:szCs w:val="24"/>
          <w:lang w:eastAsia="cs-CZ"/>
        </w:rPr>
        <w:t>/</w:t>
      </w:r>
      <w:r w:rsidR="00856176">
        <w:rPr>
          <w:rFonts w:ascii="Times New Roman" w:eastAsia="Times New Roman" w:hAnsi="Times New Roman"/>
          <w:sz w:val="24"/>
          <w:szCs w:val="24"/>
          <w:lang w:eastAsia="cs-CZ"/>
        </w:rPr>
        <w:t>23</w:t>
      </w:r>
      <w:r w:rsidR="009150B7">
        <w:rPr>
          <w:rFonts w:ascii="Times New Roman" w:eastAsia="Times New Roman" w:hAnsi="Times New Roman"/>
          <w:sz w:val="24"/>
          <w:szCs w:val="24"/>
          <w:lang w:eastAsia="cs-CZ"/>
        </w:rPr>
        <w:t xml:space="preserve"> (ID </w:t>
      </w:r>
      <w:r w:rsidR="0017613F">
        <w:rPr>
          <w:rFonts w:ascii="Times New Roman" w:eastAsia="Times New Roman" w:hAnsi="Times New Roman"/>
          <w:sz w:val="24"/>
          <w:szCs w:val="24"/>
          <w:lang w:eastAsia="cs-CZ"/>
        </w:rPr>
        <w:t>222308020023803</w:t>
      </w:r>
      <w:r w:rsidR="009150B7">
        <w:rPr>
          <w:rFonts w:ascii="Times New Roman" w:eastAsia="Times New Roman" w:hAnsi="Times New Roman"/>
          <w:sz w:val="24"/>
          <w:szCs w:val="24"/>
          <w:lang w:eastAsia="cs-CZ"/>
        </w:rPr>
        <w:t>)</w:t>
      </w:r>
      <w:r w:rsidR="00181380">
        <w:rPr>
          <w:rFonts w:ascii="Times New Roman" w:eastAsia="Times New Roman" w:hAnsi="Times New Roman"/>
          <w:sz w:val="24"/>
          <w:szCs w:val="24"/>
          <w:lang w:eastAsia="cs-CZ"/>
        </w:rPr>
        <w:t xml:space="preserve">, </w:t>
      </w:r>
      <w:r w:rsidR="0017613F" w:rsidRPr="008905DA">
        <w:rPr>
          <w:rFonts w:ascii="Times New Roman" w:eastAsia="Times New Roman" w:hAnsi="Times New Roman"/>
          <w:sz w:val="24"/>
          <w:szCs w:val="24"/>
          <w:lang w:eastAsia="cs-CZ"/>
        </w:rPr>
        <w:t>se kterým byl</w:t>
      </w:r>
      <w:r w:rsidR="0017613F">
        <w:rPr>
          <w:rFonts w:ascii="Times New Roman" w:eastAsia="Times New Roman" w:hAnsi="Times New Roman"/>
          <w:sz w:val="24"/>
          <w:szCs w:val="24"/>
          <w:lang w:eastAsia="cs-CZ"/>
        </w:rPr>
        <w:t>a</w:t>
      </w:r>
      <w:r w:rsidR="0017613F" w:rsidRPr="008905DA">
        <w:rPr>
          <w:rFonts w:ascii="Times New Roman" w:eastAsia="Times New Roman" w:hAnsi="Times New Roman"/>
          <w:sz w:val="24"/>
          <w:szCs w:val="24"/>
          <w:lang w:eastAsia="cs-CZ"/>
        </w:rPr>
        <w:t xml:space="preserve"> jmenovan</w:t>
      </w:r>
      <w:r w:rsidR="0017613F">
        <w:rPr>
          <w:rFonts w:ascii="Times New Roman" w:eastAsia="Times New Roman" w:hAnsi="Times New Roman"/>
          <w:sz w:val="24"/>
          <w:szCs w:val="24"/>
          <w:lang w:eastAsia="cs-CZ"/>
        </w:rPr>
        <w:t xml:space="preserve">á společnost </w:t>
      </w:r>
      <w:r w:rsidR="0017613F" w:rsidRPr="00250BBE">
        <w:rPr>
          <w:rFonts w:ascii="Times New Roman" w:eastAsia="Times New Roman" w:hAnsi="Times New Roman"/>
          <w:sz w:val="24"/>
          <w:szCs w:val="24"/>
          <w:lang w:eastAsia="cs-CZ"/>
        </w:rPr>
        <w:t xml:space="preserve">seznámena dne </w:t>
      </w:r>
      <w:r w:rsidR="0017613F">
        <w:rPr>
          <w:rFonts w:ascii="Times New Roman" w:eastAsia="Times New Roman" w:hAnsi="Times New Roman"/>
          <w:sz w:val="24"/>
          <w:szCs w:val="24"/>
          <w:lang w:eastAsia="cs-CZ"/>
        </w:rPr>
        <w:t>07</w:t>
      </w:r>
      <w:r w:rsidR="0017613F" w:rsidRPr="00250BBE">
        <w:rPr>
          <w:rFonts w:ascii="Times New Roman" w:eastAsia="Times New Roman" w:hAnsi="Times New Roman"/>
          <w:sz w:val="24"/>
          <w:szCs w:val="24"/>
          <w:lang w:eastAsia="cs-CZ"/>
        </w:rPr>
        <w:t>.</w:t>
      </w:r>
      <w:r w:rsidR="0017613F">
        <w:rPr>
          <w:rFonts w:ascii="Times New Roman" w:eastAsia="Times New Roman" w:hAnsi="Times New Roman"/>
          <w:sz w:val="24"/>
          <w:szCs w:val="24"/>
          <w:lang w:eastAsia="cs-CZ"/>
        </w:rPr>
        <w:t>08.</w:t>
      </w:r>
      <w:r w:rsidR="0017613F" w:rsidRPr="00250BBE">
        <w:rPr>
          <w:rFonts w:ascii="Times New Roman" w:eastAsia="Times New Roman" w:hAnsi="Times New Roman"/>
          <w:sz w:val="24"/>
          <w:szCs w:val="24"/>
          <w:lang w:eastAsia="cs-CZ"/>
        </w:rPr>
        <w:t>20</w:t>
      </w:r>
      <w:r w:rsidR="0017613F">
        <w:rPr>
          <w:rFonts w:ascii="Times New Roman" w:eastAsia="Times New Roman" w:hAnsi="Times New Roman"/>
          <w:sz w:val="24"/>
          <w:szCs w:val="24"/>
          <w:lang w:eastAsia="cs-CZ"/>
        </w:rPr>
        <w:t>23</w:t>
      </w:r>
      <w:r w:rsidR="0017613F" w:rsidRPr="00250BBE">
        <w:rPr>
          <w:rFonts w:ascii="Times New Roman" w:eastAsia="Times New Roman" w:hAnsi="Times New Roman"/>
          <w:sz w:val="24"/>
          <w:szCs w:val="24"/>
          <w:lang w:eastAsia="cs-CZ"/>
        </w:rPr>
        <w:t xml:space="preserve">, kdy jí byl tento doručen prostřednictvím datové schránky v souladu se zák. č. 300/2008 Sb., o elektronických úkonech a autorizované konverzi dokumentů, v plat. </w:t>
      </w:r>
      <w:proofErr w:type="gramStart"/>
      <w:r w:rsidR="0017613F" w:rsidRPr="00250BBE">
        <w:rPr>
          <w:rFonts w:ascii="Times New Roman" w:eastAsia="Times New Roman" w:hAnsi="Times New Roman"/>
          <w:sz w:val="24"/>
          <w:szCs w:val="24"/>
          <w:lang w:eastAsia="cs-CZ"/>
        </w:rPr>
        <w:t>znění - ID</w:t>
      </w:r>
      <w:proofErr w:type="gramEnd"/>
      <w:r w:rsidR="0017613F" w:rsidRPr="00250BBE">
        <w:rPr>
          <w:rFonts w:ascii="Times New Roman" w:eastAsia="Times New Roman" w:hAnsi="Times New Roman"/>
          <w:sz w:val="24"/>
          <w:szCs w:val="24"/>
          <w:lang w:eastAsia="cs-CZ"/>
        </w:rPr>
        <w:t xml:space="preserve"> zprávy: </w:t>
      </w:r>
      <w:r w:rsidR="0017613F">
        <w:rPr>
          <w:rFonts w:ascii="Times New Roman" w:eastAsia="Times New Roman" w:hAnsi="Times New Roman"/>
          <w:sz w:val="24"/>
          <w:szCs w:val="24"/>
          <w:lang w:eastAsia="cs-CZ"/>
        </w:rPr>
        <w:t>1225342438.</w:t>
      </w:r>
    </w:p>
    <w:p w14:paraId="55EF4192" w14:textId="77777777" w:rsidR="00E2594A" w:rsidRDefault="00E2594A" w:rsidP="00C5654F">
      <w:pPr>
        <w:spacing w:after="0" w:line="240" w:lineRule="auto"/>
        <w:jc w:val="both"/>
        <w:rPr>
          <w:rFonts w:ascii="Times New Roman" w:eastAsia="Times New Roman" w:hAnsi="Times New Roman"/>
          <w:sz w:val="24"/>
          <w:szCs w:val="20"/>
          <w:lang w:eastAsia="cs-CZ"/>
        </w:rPr>
      </w:pPr>
    </w:p>
    <w:p w14:paraId="56B35960" w14:textId="77777777" w:rsidR="00C5654F" w:rsidRDefault="00C5654F" w:rsidP="00C5654F">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Laboratorní zkoušku odebraných vzorků pohonných hmot provedla SGS Czech Republic s.r.o., Praha 10, U Trati č. 42 (zkušební laboratoř č. 1152.1 akreditovaná Českým institutem pro akreditaci o.p.s.), </w:t>
      </w:r>
    </w:p>
    <w:p w14:paraId="3978A1D3" w14:textId="7B521B68" w:rsidR="00C5654F" w:rsidRDefault="00C5654F" w:rsidP="00C5654F">
      <w:pPr>
        <w:numPr>
          <w:ilvl w:val="0"/>
          <w:numId w:val="3"/>
        </w:num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viz Zkušební protokol č. </w:t>
      </w:r>
      <w:r w:rsidR="0017613F">
        <w:rPr>
          <w:rFonts w:ascii="Times New Roman" w:eastAsia="Times New Roman" w:hAnsi="Times New Roman"/>
          <w:sz w:val="24"/>
          <w:szCs w:val="20"/>
          <w:lang w:eastAsia="cs-CZ"/>
        </w:rPr>
        <w:t>90225</w:t>
      </w:r>
      <w:r>
        <w:rPr>
          <w:rFonts w:ascii="Times New Roman" w:eastAsia="Times New Roman" w:hAnsi="Times New Roman"/>
          <w:sz w:val="24"/>
          <w:szCs w:val="20"/>
          <w:lang w:eastAsia="cs-CZ"/>
        </w:rPr>
        <w:t xml:space="preserve"> ze dne </w:t>
      </w:r>
      <w:r w:rsidR="0017613F">
        <w:rPr>
          <w:rFonts w:ascii="Times New Roman" w:eastAsia="Times New Roman" w:hAnsi="Times New Roman"/>
          <w:sz w:val="24"/>
          <w:szCs w:val="20"/>
          <w:lang w:eastAsia="cs-CZ"/>
        </w:rPr>
        <w:t>04</w:t>
      </w:r>
      <w:r>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0</w:t>
      </w:r>
      <w:r w:rsidR="0017613F">
        <w:rPr>
          <w:rFonts w:ascii="Times New Roman" w:eastAsia="Times New Roman" w:hAnsi="Times New Roman"/>
          <w:sz w:val="24"/>
          <w:szCs w:val="20"/>
          <w:lang w:eastAsia="cs-CZ"/>
        </w:rPr>
        <w:t>8</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a Inspekční zpráva </w:t>
      </w:r>
      <w:r w:rsidR="0017613F">
        <w:rPr>
          <w:rFonts w:ascii="Times New Roman" w:eastAsia="Times New Roman" w:hAnsi="Times New Roman"/>
          <w:sz w:val="24"/>
          <w:szCs w:val="20"/>
          <w:lang w:eastAsia="cs-CZ"/>
        </w:rPr>
        <w:t>2030</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ze dne </w:t>
      </w:r>
      <w:r w:rsidR="0017613F">
        <w:rPr>
          <w:rFonts w:ascii="Times New Roman" w:eastAsia="Times New Roman" w:hAnsi="Times New Roman"/>
          <w:sz w:val="24"/>
          <w:szCs w:val="20"/>
          <w:lang w:eastAsia="cs-CZ"/>
        </w:rPr>
        <w:t>04</w:t>
      </w:r>
      <w:r>
        <w:rPr>
          <w:rFonts w:ascii="Times New Roman" w:eastAsia="Times New Roman" w:hAnsi="Times New Roman"/>
          <w:sz w:val="24"/>
          <w:szCs w:val="20"/>
          <w:lang w:eastAsia="cs-CZ"/>
        </w:rPr>
        <w:t>.</w:t>
      </w:r>
      <w:r w:rsidR="00856176">
        <w:rPr>
          <w:rFonts w:ascii="Times New Roman" w:eastAsia="Times New Roman" w:hAnsi="Times New Roman"/>
          <w:sz w:val="24"/>
          <w:szCs w:val="20"/>
          <w:lang w:eastAsia="cs-CZ"/>
        </w:rPr>
        <w:t>0</w:t>
      </w:r>
      <w:r w:rsidR="0017613F">
        <w:rPr>
          <w:rFonts w:ascii="Times New Roman" w:eastAsia="Times New Roman" w:hAnsi="Times New Roman"/>
          <w:sz w:val="24"/>
          <w:szCs w:val="20"/>
          <w:lang w:eastAsia="cs-CZ"/>
        </w:rPr>
        <w:t>8</w:t>
      </w:r>
      <w:r>
        <w:rPr>
          <w:rFonts w:ascii="Times New Roman" w:eastAsia="Times New Roman" w:hAnsi="Times New Roman"/>
          <w:sz w:val="24"/>
          <w:szCs w:val="20"/>
          <w:lang w:eastAsia="cs-CZ"/>
        </w:rPr>
        <w:t>.20</w:t>
      </w:r>
      <w:r w:rsidR="00856176">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 </w:t>
      </w:r>
      <w:r w:rsidR="00856176">
        <w:rPr>
          <w:rFonts w:ascii="Times New Roman" w:eastAsia="Times New Roman" w:hAnsi="Times New Roman"/>
          <w:sz w:val="24"/>
          <w:szCs w:val="20"/>
          <w:lang w:eastAsia="cs-CZ"/>
        </w:rPr>
        <w:t>BA 95 SUPER</w:t>
      </w:r>
      <w:r>
        <w:rPr>
          <w:rFonts w:ascii="Times New Roman" w:eastAsia="Times New Roman" w:hAnsi="Times New Roman"/>
          <w:sz w:val="24"/>
          <w:szCs w:val="20"/>
          <w:lang w:eastAsia="cs-CZ"/>
        </w:rPr>
        <w:t xml:space="preserve"> – součástí správního spisu. </w:t>
      </w:r>
    </w:p>
    <w:p w14:paraId="63E4EF58" w14:textId="77777777" w:rsidR="00C5654F" w:rsidRDefault="00C5654F" w:rsidP="00C5654F">
      <w:pPr>
        <w:spacing w:after="0" w:line="240" w:lineRule="auto"/>
        <w:jc w:val="both"/>
        <w:rPr>
          <w:rFonts w:ascii="Times New Roman" w:eastAsia="Times New Roman" w:hAnsi="Times New Roman"/>
          <w:sz w:val="24"/>
          <w:szCs w:val="20"/>
          <w:lang w:eastAsia="cs-CZ"/>
        </w:rPr>
      </w:pPr>
    </w:p>
    <w:p w14:paraId="59D8C66F" w14:textId="27D2288B" w:rsidR="00C5654F" w:rsidRPr="003603DE" w:rsidRDefault="003F110A" w:rsidP="00856176">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Odebraný vzorek</w:t>
      </w:r>
      <w:r w:rsidR="00C5654F">
        <w:rPr>
          <w:rFonts w:ascii="Times New Roman" w:eastAsia="Times New Roman" w:hAnsi="Times New Roman"/>
          <w:sz w:val="24"/>
          <w:szCs w:val="20"/>
          <w:lang w:eastAsia="cs-CZ"/>
        </w:rPr>
        <w:t xml:space="preserve"> </w:t>
      </w:r>
      <w:r w:rsidR="00856176">
        <w:rPr>
          <w:rFonts w:ascii="Times New Roman" w:eastAsia="Times New Roman" w:hAnsi="Times New Roman"/>
          <w:sz w:val="24"/>
          <w:szCs w:val="20"/>
          <w:lang w:eastAsia="cs-CZ"/>
        </w:rPr>
        <w:t xml:space="preserve">BA 95 SUPER </w:t>
      </w:r>
      <w:r w:rsidR="00856176" w:rsidRPr="00856176">
        <w:rPr>
          <w:rFonts w:ascii="Times New Roman" w:eastAsia="Times New Roman" w:hAnsi="Times New Roman"/>
          <w:sz w:val="24"/>
          <w:szCs w:val="20"/>
          <w:u w:val="single"/>
          <w:lang w:eastAsia="cs-CZ"/>
        </w:rPr>
        <w:t>ne</w:t>
      </w:r>
      <w:r w:rsidR="00C5654F" w:rsidRPr="00856176">
        <w:rPr>
          <w:rFonts w:ascii="Times New Roman" w:eastAsia="Times New Roman" w:hAnsi="Times New Roman"/>
          <w:sz w:val="24"/>
          <w:szCs w:val="20"/>
          <w:u w:val="single"/>
          <w:lang w:eastAsia="cs-CZ"/>
        </w:rPr>
        <w:t>vy</w:t>
      </w:r>
      <w:r w:rsidR="00C5654F" w:rsidRPr="00E275DC">
        <w:rPr>
          <w:rFonts w:ascii="Times New Roman" w:eastAsia="Times New Roman" w:hAnsi="Times New Roman"/>
          <w:sz w:val="24"/>
          <w:szCs w:val="20"/>
          <w:u w:val="single"/>
          <w:lang w:eastAsia="cs-CZ"/>
        </w:rPr>
        <w:t>hověl</w:t>
      </w:r>
      <w:r w:rsidR="00C5654F">
        <w:rPr>
          <w:rFonts w:ascii="Times New Roman" w:eastAsia="Times New Roman" w:hAnsi="Times New Roman"/>
          <w:sz w:val="24"/>
          <w:szCs w:val="20"/>
          <w:lang w:eastAsia="cs-CZ"/>
        </w:rPr>
        <w:t xml:space="preserve"> provedenému posouzení, a to v ukazateli </w:t>
      </w:r>
      <w:proofErr w:type="gramStart"/>
      <w:r w:rsidR="00C5654F">
        <w:rPr>
          <w:rFonts w:ascii="Times New Roman" w:eastAsia="Times New Roman" w:hAnsi="Times New Roman"/>
          <w:sz w:val="24"/>
          <w:szCs w:val="20"/>
          <w:lang w:eastAsia="cs-CZ"/>
        </w:rPr>
        <w:t>jakosti</w:t>
      </w:r>
      <w:r w:rsidR="00856176">
        <w:rPr>
          <w:rFonts w:ascii="Times New Roman" w:eastAsia="Times New Roman" w:hAnsi="Times New Roman"/>
          <w:sz w:val="24"/>
          <w:szCs w:val="20"/>
          <w:lang w:eastAsia="cs-CZ"/>
        </w:rPr>
        <w:t xml:space="preserve"> </w:t>
      </w:r>
      <w:r w:rsidR="00856176" w:rsidRPr="00856176">
        <w:rPr>
          <w:rFonts w:ascii="Times New Roman" w:eastAsia="Times New Roman" w:hAnsi="Times New Roman"/>
          <w:sz w:val="24"/>
          <w:szCs w:val="24"/>
          <w:u w:val="single"/>
          <w:lang w:eastAsia="cs-CZ"/>
        </w:rPr>
        <w:t>,,kyslíkaté</w:t>
      </w:r>
      <w:proofErr w:type="gramEnd"/>
      <w:r w:rsidR="00856176" w:rsidRPr="00856176">
        <w:rPr>
          <w:rFonts w:ascii="Times New Roman" w:eastAsia="Times New Roman" w:hAnsi="Times New Roman"/>
          <w:sz w:val="24"/>
          <w:szCs w:val="24"/>
          <w:u w:val="single"/>
          <w:lang w:eastAsia="cs-CZ"/>
        </w:rPr>
        <w:t xml:space="preserve"> látky a kyslík – ethanol“</w:t>
      </w:r>
      <w:r w:rsidR="00856176" w:rsidRPr="00856176">
        <w:rPr>
          <w:rFonts w:ascii="Times New Roman" w:eastAsia="Times New Roman" w:hAnsi="Times New Roman"/>
          <w:sz w:val="24"/>
          <w:szCs w:val="24"/>
          <w:lang w:eastAsia="cs-CZ"/>
        </w:rPr>
        <w:t>, jehož zjištěná hodnota byla 5,</w:t>
      </w:r>
      <w:r w:rsidR="0017613F">
        <w:rPr>
          <w:rFonts w:ascii="Times New Roman" w:eastAsia="Times New Roman" w:hAnsi="Times New Roman"/>
          <w:sz w:val="24"/>
          <w:szCs w:val="24"/>
          <w:lang w:eastAsia="cs-CZ"/>
        </w:rPr>
        <w:t>51</w:t>
      </w:r>
      <w:r w:rsidR="00856176" w:rsidRPr="00856176">
        <w:rPr>
          <w:rFonts w:ascii="Times New Roman" w:eastAsia="Times New Roman" w:hAnsi="Times New Roman"/>
          <w:sz w:val="24"/>
          <w:szCs w:val="24"/>
          <w:lang w:eastAsia="cs-CZ"/>
        </w:rPr>
        <w:t xml:space="preserve"> % V/V oproti maximální normou stanovené hodnotě 5,21 % V/</w:t>
      </w:r>
      <w:r w:rsidR="00856176" w:rsidRPr="003603DE">
        <w:rPr>
          <w:rFonts w:ascii="Times New Roman" w:eastAsia="Times New Roman" w:hAnsi="Times New Roman"/>
          <w:sz w:val="24"/>
          <w:szCs w:val="24"/>
          <w:lang w:eastAsia="cs-CZ"/>
        </w:rPr>
        <w:t>V, tj. s rozdílem 0,3</w:t>
      </w:r>
      <w:r w:rsidR="0017613F">
        <w:rPr>
          <w:rFonts w:ascii="Times New Roman" w:eastAsia="Times New Roman" w:hAnsi="Times New Roman"/>
          <w:sz w:val="24"/>
          <w:szCs w:val="24"/>
          <w:lang w:eastAsia="cs-CZ"/>
        </w:rPr>
        <w:t>0</w:t>
      </w:r>
      <w:r w:rsidR="00856176" w:rsidRPr="003603DE">
        <w:rPr>
          <w:rFonts w:ascii="Times New Roman" w:eastAsia="Times New Roman" w:hAnsi="Times New Roman"/>
          <w:sz w:val="24"/>
          <w:szCs w:val="24"/>
          <w:lang w:eastAsia="cs-CZ"/>
        </w:rPr>
        <w:t xml:space="preserve"> % V/V.</w:t>
      </w:r>
    </w:p>
    <w:p w14:paraId="4777F53F" w14:textId="77777777" w:rsidR="00856176" w:rsidRDefault="00856176" w:rsidP="00C5654F">
      <w:pPr>
        <w:spacing w:after="0" w:line="240" w:lineRule="auto"/>
        <w:jc w:val="both"/>
        <w:rPr>
          <w:rFonts w:ascii="Times New Roman" w:eastAsia="Times New Roman" w:hAnsi="Times New Roman"/>
          <w:sz w:val="24"/>
          <w:szCs w:val="20"/>
          <w:lang w:eastAsia="cs-CZ"/>
        </w:rPr>
      </w:pPr>
    </w:p>
    <w:p w14:paraId="6C41704E" w14:textId="5AD81452" w:rsidR="00C5654F" w:rsidRPr="00F500E5" w:rsidRDefault="00C5654F" w:rsidP="00C5654F">
      <w:pPr>
        <w:spacing w:after="0" w:line="240" w:lineRule="auto"/>
        <w:jc w:val="both"/>
        <w:rPr>
          <w:rFonts w:ascii="Times New Roman" w:eastAsia="Times New Roman" w:hAnsi="Times New Roman"/>
          <w:sz w:val="24"/>
          <w:szCs w:val="20"/>
          <w:lang w:eastAsia="cs-CZ"/>
        </w:rPr>
      </w:pPr>
      <w:r w:rsidRPr="00F500E5">
        <w:rPr>
          <w:rFonts w:ascii="Times New Roman" w:eastAsia="Times New Roman" w:hAnsi="Times New Roman"/>
          <w:sz w:val="24"/>
          <w:szCs w:val="20"/>
          <w:lang w:eastAsia="cs-CZ"/>
        </w:rPr>
        <w:t xml:space="preserve">Ve zkoušeném ukazateli byl vzorek </w:t>
      </w:r>
      <w:r w:rsidR="00856176" w:rsidRPr="00F500E5">
        <w:rPr>
          <w:rFonts w:ascii="Times New Roman" w:eastAsia="Times New Roman" w:hAnsi="Times New Roman"/>
          <w:sz w:val="24"/>
          <w:szCs w:val="20"/>
          <w:lang w:eastAsia="cs-CZ"/>
        </w:rPr>
        <w:t>BA 95 SUPER</w:t>
      </w:r>
      <w:r w:rsidR="00F64341" w:rsidRPr="00F500E5">
        <w:rPr>
          <w:rFonts w:ascii="Times New Roman" w:eastAsia="Times New Roman" w:hAnsi="Times New Roman"/>
          <w:sz w:val="24"/>
          <w:szCs w:val="20"/>
          <w:lang w:eastAsia="cs-CZ"/>
        </w:rPr>
        <w:t xml:space="preserve"> </w:t>
      </w:r>
      <w:r w:rsidRPr="00F500E5">
        <w:rPr>
          <w:rFonts w:ascii="Times New Roman" w:eastAsia="Times New Roman" w:hAnsi="Times New Roman"/>
          <w:sz w:val="24"/>
          <w:szCs w:val="20"/>
          <w:lang w:eastAsia="cs-CZ"/>
        </w:rPr>
        <w:t xml:space="preserve">vyhodnocen jako nevyhovující limitním hodnotám ČSN EN </w:t>
      </w:r>
      <w:r w:rsidR="00856176" w:rsidRPr="00F500E5">
        <w:rPr>
          <w:rFonts w:ascii="Times New Roman" w:eastAsia="Times New Roman" w:hAnsi="Times New Roman"/>
          <w:sz w:val="24"/>
          <w:szCs w:val="20"/>
          <w:lang w:eastAsia="cs-CZ"/>
        </w:rPr>
        <w:t>228</w:t>
      </w:r>
      <w:r w:rsidR="00CD183E" w:rsidRPr="00F500E5">
        <w:rPr>
          <w:rFonts w:ascii="Times New Roman" w:eastAsia="Times New Roman" w:hAnsi="Times New Roman"/>
          <w:sz w:val="24"/>
          <w:szCs w:val="20"/>
          <w:lang w:eastAsia="cs-CZ"/>
        </w:rPr>
        <w:t>+A1</w:t>
      </w:r>
      <w:r w:rsidRPr="00F500E5">
        <w:rPr>
          <w:rFonts w:ascii="Times New Roman" w:eastAsia="Times New Roman" w:hAnsi="Times New Roman"/>
          <w:sz w:val="24"/>
          <w:szCs w:val="20"/>
          <w:lang w:eastAsia="cs-CZ"/>
        </w:rPr>
        <w:t>.</w:t>
      </w:r>
    </w:p>
    <w:p w14:paraId="257E545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2C85F06" w14:textId="40271F1D" w:rsidR="00496674" w:rsidRPr="00F500E5" w:rsidRDefault="00D4175D" w:rsidP="00D4175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 základě výsledků rozboru odebraného vzorku motorové</w:t>
      </w:r>
      <w:r w:rsidR="00F500E5">
        <w:rPr>
          <w:rFonts w:ascii="Times New Roman" w:eastAsia="Times New Roman" w:hAnsi="Times New Roman"/>
          <w:sz w:val="24"/>
          <w:szCs w:val="24"/>
          <w:lang w:eastAsia="cs-CZ"/>
        </w:rPr>
        <w:t xml:space="preserve">ho benzínu </w:t>
      </w:r>
      <w:r>
        <w:rPr>
          <w:rFonts w:ascii="Times New Roman" w:eastAsia="Times New Roman" w:hAnsi="Times New Roman"/>
          <w:sz w:val="24"/>
          <w:szCs w:val="24"/>
          <w:lang w:eastAsia="cs-CZ"/>
        </w:rPr>
        <w:t xml:space="preserve">bylo dne </w:t>
      </w:r>
      <w:r w:rsidR="0017613F">
        <w:rPr>
          <w:rFonts w:ascii="Times New Roman" w:eastAsia="Times New Roman" w:hAnsi="Times New Roman"/>
          <w:sz w:val="24"/>
          <w:szCs w:val="24"/>
          <w:lang w:eastAsia="cs-CZ"/>
        </w:rPr>
        <w:t>07</w:t>
      </w:r>
      <w:r>
        <w:rPr>
          <w:rFonts w:ascii="Times New Roman" w:eastAsia="Times New Roman" w:hAnsi="Times New Roman"/>
          <w:sz w:val="24"/>
          <w:szCs w:val="24"/>
          <w:lang w:eastAsia="cs-CZ"/>
        </w:rPr>
        <w:t>.</w:t>
      </w:r>
      <w:r w:rsidR="0017613F">
        <w:rPr>
          <w:rFonts w:ascii="Times New Roman" w:eastAsia="Times New Roman" w:hAnsi="Times New Roman"/>
          <w:sz w:val="24"/>
          <w:szCs w:val="24"/>
          <w:lang w:eastAsia="cs-CZ"/>
        </w:rPr>
        <w:t>08</w:t>
      </w:r>
      <w:r>
        <w:rPr>
          <w:rFonts w:ascii="Times New Roman" w:eastAsia="Times New Roman" w:hAnsi="Times New Roman"/>
          <w:sz w:val="24"/>
          <w:szCs w:val="24"/>
          <w:lang w:eastAsia="cs-CZ"/>
        </w:rPr>
        <w:t>.20</w:t>
      </w:r>
      <w:r w:rsidR="0017613F">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inspektory ČOI provedeno na čerpací stanici došetření, v </w:t>
      </w:r>
      <w:proofErr w:type="gramStart"/>
      <w:r>
        <w:rPr>
          <w:rFonts w:ascii="Times New Roman" w:eastAsia="Times New Roman" w:hAnsi="Times New Roman"/>
          <w:sz w:val="24"/>
          <w:szCs w:val="24"/>
          <w:lang w:eastAsia="cs-CZ"/>
        </w:rPr>
        <w:t>rámci</w:t>
      </w:r>
      <w:proofErr w:type="gramEnd"/>
      <w:r>
        <w:rPr>
          <w:rFonts w:ascii="Times New Roman" w:eastAsia="Times New Roman" w:hAnsi="Times New Roman"/>
          <w:sz w:val="24"/>
          <w:szCs w:val="24"/>
          <w:lang w:eastAsia="cs-CZ"/>
        </w:rPr>
        <w:t xml:space="preserve"> kterého byl</w:t>
      </w:r>
      <w:r w:rsidR="00496674">
        <w:rPr>
          <w:rFonts w:ascii="Times New Roman" w:eastAsia="Times New Roman" w:hAnsi="Times New Roman"/>
          <w:sz w:val="24"/>
          <w:szCs w:val="24"/>
          <w:lang w:eastAsia="cs-CZ"/>
        </w:rPr>
        <w:t xml:space="preserve">o </w:t>
      </w:r>
      <w:r w:rsidR="00F500E5">
        <w:rPr>
          <w:rFonts w:ascii="Times New Roman" w:eastAsia="Times New Roman" w:hAnsi="Times New Roman"/>
          <w:sz w:val="24"/>
          <w:szCs w:val="24"/>
          <w:lang w:eastAsia="cs-CZ"/>
        </w:rPr>
        <w:t xml:space="preserve">inspektorem </w:t>
      </w:r>
      <w:r w:rsidR="00496674">
        <w:rPr>
          <w:rFonts w:ascii="Times New Roman" w:eastAsia="Times New Roman" w:hAnsi="Times New Roman"/>
          <w:sz w:val="24"/>
          <w:szCs w:val="24"/>
          <w:lang w:eastAsia="cs-CZ"/>
        </w:rPr>
        <w:t xml:space="preserve">ústně vyhlášeno rozhodnutí o uložení opatření k nápravě ve smyslu </w:t>
      </w:r>
      <w:proofErr w:type="spellStart"/>
      <w:r w:rsidR="00496674">
        <w:rPr>
          <w:rFonts w:ascii="Times New Roman" w:eastAsia="Times New Roman" w:hAnsi="Times New Roman"/>
          <w:sz w:val="24"/>
          <w:szCs w:val="24"/>
          <w:lang w:eastAsia="cs-CZ"/>
        </w:rPr>
        <w:t>ust</w:t>
      </w:r>
      <w:proofErr w:type="spellEnd"/>
      <w:r w:rsidR="00496674">
        <w:rPr>
          <w:rFonts w:ascii="Times New Roman" w:eastAsia="Times New Roman" w:hAnsi="Times New Roman"/>
          <w:sz w:val="24"/>
          <w:szCs w:val="24"/>
          <w:lang w:eastAsia="cs-CZ"/>
        </w:rPr>
        <w:t>. § 6 odst.2 písm. c) zákona č. 87/2023 Sb., o dozoru nad trhem s výrobky a o změn</w:t>
      </w:r>
      <w:r w:rsidR="00F500E5">
        <w:rPr>
          <w:rFonts w:ascii="Times New Roman" w:eastAsia="Times New Roman" w:hAnsi="Times New Roman"/>
          <w:sz w:val="24"/>
          <w:szCs w:val="24"/>
          <w:lang w:eastAsia="cs-CZ"/>
        </w:rPr>
        <w:t>ě</w:t>
      </w:r>
      <w:r w:rsidR="00496674">
        <w:rPr>
          <w:rFonts w:ascii="Times New Roman" w:eastAsia="Times New Roman" w:hAnsi="Times New Roman"/>
          <w:sz w:val="24"/>
          <w:szCs w:val="24"/>
          <w:lang w:eastAsia="cs-CZ"/>
        </w:rPr>
        <w:t xml:space="preserve"> některých souvisejících zákonů, ve znění pozdějších právních předpisů (dále </w:t>
      </w:r>
      <w:proofErr w:type="gramStart"/>
      <w:r w:rsidR="00496674">
        <w:rPr>
          <w:rFonts w:ascii="Times New Roman" w:eastAsia="Times New Roman" w:hAnsi="Times New Roman"/>
          <w:sz w:val="24"/>
          <w:szCs w:val="24"/>
          <w:lang w:eastAsia="cs-CZ"/>
        </w:rPr>
        <w:t>jen ,,zákon</w:t>
      </w:r>
      <w:proofErr w:type="gramEnd"/>
      <w:r w:rsidR="00496674">
        <w:rPr>
          <w:rFonts w:ascii="Times New Roman" w:eastAsia="Times New Roman" w:hAnsi="Times New Roman"/>
          <w:sz w:val="24"/>
          <w:szCs w:val="24"/>
          <w:lang w:eastAsia="cs-CZ"/>
        </w:rPr>
        <w:t xml:space="preserve"> o dozoru“), </w:t>
      </w:r>
      <w:r w:rsidR="00496674" w:rsidRPr="00F500E5">
        <w:rPr>
          <w:rFonts w:ascii="Times New Roman" w:eastAsia="Times New Roman" w:hAnsi="Times New Roman"/>
          <w:sz w:val="24"/>
          <w:szCs w:val="24"/>
          <w:lang w:eastAsia="cs-CZ"/>
        </w:rPr>
        <w:t xml:space="preserve">a to zákaz dodání </w:t>
      </w:r>
      <w:r w:rsidR="0017613F" w:rsidRPr="00F500E5">
        <w:rPr>
          <w:rFonts w:ascii="Times New Roman" w:eastAsia="Times New Roman" w:hAnsi="Times New Roman"/>
          <w:sz w:val="24"/>
          <w:szCs w:val="24"/>
          <w:lang w:eastAsia="cs-CZ"/>
        </w:rPr>
        <w:t>4</w:t>
      </w:r>
      <w:r w:rsidRPr="00F500E5">
        <w:rPr>
          <w:rFonts w:ascii="Times New Roman" w:eastAsia="Times New Roman" w:hAnsi="Times New Roman"/>
          <w:sz w:val="24"/>
          <w:szCs w:val="24"/>
          <w:lang w:eastAsia="cs-CZ"/>
        </w:rPr>
        <w:t>.</w:t>
      </w:r>
      <w:r w:rsidR="0017613F" w:rsidRPr="00F500E5">
        <w:rPr>
          <w:rFonts w:ascii="Times New Roman" w:eastAsia="Times New Roman" w:hAnsi="Times New Roman"/>
          <w:sz w:val="24"/>
          <w:szCs w:val="24"/>
          <w:lang w:eastAsia="cs-CZ"/>
        </w:rPr>
        <w:t>432</w:t>
      </w:r>
      <w:r w:rsidRPr="00F500E5">
        <w:rPr>
          <w:rFonts w:ascii="Times New Roman" w:eastAsia="Times New Roman" w:hAnsi="Times New Roman"/>
          <w:sz w:val="24"/>
          <w:szCs w:val="24"/>
          <w:lang w:eastAsia="cs-CZ"/>
        </w:rPr>
        <w:t xml:space="preserve"> litrů BA 95</w:t>
      </w:r>
      <w:r w:rsidR="00496674" w:rsidRPr="00F500E5">
        <w:rPr>
          <w:rFonts w:ascii="Times New Roman" w:eastAsia="Times New Roman" w:hAnsi="Times New Roman"/>
          <w:sz w:val="24"/>
          <w:szCs w:val="24"/>
          <w:lang w:eastAsia="cs-CZ"/>
        </w:rPr>
        <w:t xml:space="preserve"> na trh.</w:t>
      </w:r>
    </w:p>
    <w:p w14:paraId="6DE70497" w14:textId="77777777" w:rsidR="00496674" w:rsidRDefault="00496674" w:rsidP="00D4175D">
      <w:pPr>
        <w:spacing w:after="0" w:line="240" w:lineRule="auto"/>
        <w:jc w:val="both"/>
        <w:rPr>
          <w:rFonts w:ascii="Times New Roman" w:eastAsia="Times New Roman" w:hAnsi="Times New Roman"/>
          <w:sz w:val="24"/>
          <w:szCs w:val="24"/>
          <w:u w:val="single"/>
          <w:lang w:eastAsia="cs-CZ"/>
        </w:rPr>
      </w:pPr>
    </w:p>
    <w:p w14:paraId="678F95A1" w14:textId="6FC59631" w:rsidR="00D4175D" w:rsidRDefault="00496674" w:rsidP="00D4175D">
      <w:pPr>
        <w:spacing w:after="0" w:line="240" w:lineRule="auto"/>
        <w:jc w:val="both"/>
        <w:rPr>
          <w:rFonts w:ascii="Times New Roman" w:eastAsia="Times New Roman" w:hAnsi="Times New Roman"/>
          <w:sz w:val="24"/>
          <w:szCs w:val="24"/>
          <w:lang w:eastAsia="cs-CZ"/>
        </w:rPr>
      </w:pPr>
      <w:r w:rsidRPr="00496674">
        <w:rPr>
          <w:rFonts w:ascii="Times New Roman" w:eastAsia="Times New Roman" w:hAnsi="Times New Roman"/>
          <w:sz w:val="24"/>
          <w:szCs w:val="24"/>
          <w:lang w:eastAsia="cs-CZ"/>
        </w:rPr>
        <w:t>Dne 07.08.2023</w:t>
      </w:r>
      <w:r w:rsidR="00D4175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bylo inspektorem České obchodní in</w:t>
      </w:r>
      <w:r w:rsidR="00F500E5">
        <w:rPr>
          <w:rFonts w:ascii="Times New Roman" w:eastAsia="Times New Roman" w:hAnsi="Times New Roman"/>
          <w:sz w:val="24"/>
          <w:szCs w:val="24"/>
          <w:lang w:eastAsia="cs-CZ"/>
        </w:rPr>
        <w:t>spekc</w:t>
      </w:r>
      <w:r>
        <w:rPr>
          <w:rFonts w:ascii="Times New Roman" w:eastAsia="Times New Roman" w:hAnsi="Times New Roman"/>
          <w:sz w:val="24"/>
          <w:szCs w:val="24"/>
          <w:lang w:eastAsia="cs-CZ"/>
        </w:rPr>
        <w:t>e vydáno v soul</w:t>
      </w:r>
      <w:r w:rsidR="00F500E5">
        <w:rPr>
          <w:rFonts w:ascii="Times New Roman" w:eastAsia="Times New Roman" w:hAnsi="Times New Roman"/>
          <w:sz w:val="24"/>
          <w:szCs w:val="24"/>
          <w:lang w:eastAsia="cs-CZ"/>
        </w:rPr>
        <w:t>a</w:t>
      </w:r>
      <w:r>
        <w:rPr>
          <w:rFonts w:ascii="Times New Roman" w:eastAsia="Times New Roman" w:hAnsi="Times New Roman"/>
          <w:sz w:val="24"/>
          <w:szCs w:val="24"/>
          <w:lang w:eastAsia="cs-CZ"/>
        </w:rPr>
        <w:t>du s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 7 odst. 3 zákona o dozoru rozhodnutí o uložení opatření k nápravě č.j. 97855/23, kterým byl uložen zákaz dodání 4.432 litrů PHM (BA 95 SUPER) na trh (doručeno do DS kontrolované osoby dne 07.08.2023</w:t>
      </w:r>
      <w:r w:rsidR="00F500E5">
        <w:rPr>
          <w:rFonts w:ascii="Times New Roman" w:eastAsia="Times New Roman" w:hAnsi="Times New Roman"/>
          <w:sz w:val="24"/>
          <w:szCs w:val="24"/>
          <w:lang w:eastAsia="cs-CZ"/>
        </w:rPr>
        <w:t>)</w:t>
      </w:r>
      <w:r>
        <w:rPr>
          <w:rFonts w:ascii="Times New Roman" w:eastAsia="Times New Roman" w:hAnsi="Times New Roman"/>
          <w:sz w:val="24"/>
          <w:szCs w:val="24"/>
          <w:lang w:eastAsia="cs-CZ"/>
        </w:rPr>
        <w:t xml:space="preserve">. </w:t>
      </w:r>
    </w:p>
    <w:p w14:paraId="0A6C376E" w14:textId="77777777" w:rsidR="00D4175D" w:rsidRDefault="00D4175D" w:rsidP="00D4175D">
      <w:pPr>
        <w:spacing w:after="0" w:line="240" w:lineRule="auto"/>
        <w:jc w:val="both"/>
        <w:rPr>
          <w:rFonts w:ascii="Times New Roman" w:eastAsia="Times New Roman" w:hAnsi="Times New Roman"/>
          <w:sz w:val="24"/>
          <w:szCs w:val="24"/>
          <w:lang w:eastAsia="cs-CZ"/>
        </w:rPr>
      </w:pPr>
    </w:p>
    <w:p w14:paraId="72F96A48" w14:textId="62AE8EB8" w:rsidR="00496674" w:rsidRPr="00250BBE" w:rsidRDefault="00D4175D" w:rsidP="00496674">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 došetření byl inspektory ČOI sepsán dne </w:t>
      </w:r>
      <w:r w:rsidR="0017613F">
        <w:rPr>
          <w:rFonts w:ascii="Times New Roman" w:eastAsia="Times New Roman" w:hAnsi="Times New Roman"/>
          <w:sz w:val="24"/>
          <w:szCs w:val="24"/>
          <w:lang w:eastAsia="cs-CZ"/>
        </w:rPr>
        <w:t>07</w:t>
      </w:r>
      <w:r>
        <w:rPr>
          <w:rFonts w:ascii="Times New Roman" w:eastAsia="Times New Roman" w:hAnsi="Times New Roman"/>
          <w:sz w:val="24"/>
          <w:szCs w:val="24"/>
          <w:lang w:eastAsia="cs-CZ"/>
        </w:rPr>
        <w:t>.</w:t>
      </w:r>
      <w:r w:rsidR="0017613F">
        <w:rPr>
          <w:rFonts w:ascii="Times New Roman" w:eastAsia="Times New Roman" w:hAnsi="Times New Roman"/>
          <w:sz w:val="24"/>
          <w:szCs w:val="24"/>
          <w:lang w:eastAsia="cs-CZ"/>
        </w:rPr>
        <w:t>08</w:t>
      </w:r>
      <w:r>
        <w:rPr>
          <w:rFonts w:ascii="Times New Roman" w:eastAsia="Times New Roman" w:hAnsi="Times New Roman"/>
          <w:sz w:val="24"/>
          <w:szCs w:val="24"/>
          <w:lang w:eastAsia="cs-CZ"/>
        </w:rPr>
        <w:t>.20</w:t>
      </w:r>
      <w:r w:rsidR="0017613F">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úřední záznam č.j. ČOI </w:t>
      </w:r>
      <w:r w:rsidR="0017613F">
        <w:rPr>
          <w:rFonts w:ascii="Times New Roman" w:eastAsia="Times New Roman" w:hAnsi="Times New Roman"/>
          <w:sz w:val="24"/>
          <w:szCs w:val="24"/>
          <w:lang w:eastAsia="cs-CZ"/>
        </w:rPr>
        <w:t>97804</w:t>
      </w:r>
      <w:r>
        <w:rPr>
          <w:rFonts w:ascii="Times New Roman" w:eastAsia="Times New Roman" w:hAnsi="Times New Roman"/>
          <w:sz w:val="24"/>
          <w:szCs w:val="24"/>
          <w:lang w:eastAsia="cs-CZ"/>
        </w:rPr>
        <w:t>/</w:t>
      </w:r>
      <w:r w:rsidR="0017613F">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/2200 (ID </w:t>
      </w:r>
      <w:r w:rsidR="00496674">
        <w:rPr>
          <w:rFonts w:ascii="Times New Roman" w:eastAsia="Times New Roman" w:hAnsi="Times New Roman"/>
          <w:sz w:val="24"/>
          <w:szCs w:val="24"/>
          <w:lang w:eastAsia="cs-CZ"/>
        </w:rPr>
        <w:t>222308020023899</w:t>
      </w:r>
      <w:r>
        <w:rPr>
          <w:rFonts w:ascii="Times New Roman" w:eastAsia="Times New Roman" w:hAnsi="Times New Roman"/>
          <w:sz w:val="24"/>
          <w:szCs w:val="24"/>
          <w:lang w:eastAsia="cs-CZ"/>
        </w:rPr>
        <w:t xml:space="preserve">), </w:t>
      </w:r>
      <w:r w:rsidR="00496674" w:rsidRPr="008905DA">
        <w:rPr>
          <w:rFonts w:ascii="Times New Roman" w:eastAsia="Times New Roman" w:hAnsi="Times New Roman"/>
          <w:sz w:val="24"/>
          <w:szCs w:val="24"/>
          <w:lang w:eastAsia="cs-CZ"/>
        </w:rPr>
        <w:t>se kterým byl</w:t>
      </w:r>
      <w:r w:rsidR="00496674">
        <w:rPr>
          <w:rFonts w:ascii="Times New Roman" w:eastAsia="Times New Roman" w:hAnsi="Times New Roman"/>
          <w:sz w:val="24"/>
          <w:szCs w:val="24"/>
          <w:lang w:eastAsia="cs-CZ"/>
        </w:rPr>
        <w:t>a</w:t>
      </w:r>
      <w:r w:rsidR="00496674" w:rsidRPr="008905DA">
        <w:rPr>
          <w:rFonts w:ascii="Times New Roman" w:eastAsia="Times New Roman" w:hAnsi="Times New Roman"/>
          <w:sz w:val="24"/>
          <w:szCs w:val="24"/>
          <w:lang w:eastAsia="cs-CZ"/>
        </w:rPr>
        <w:t xml:space="preserve"> jmenovan</w:t>
      </w:r>
      <w:r w:rsidR="00496674">
        <w:rPr>
          <w:rFonts w:ascii="Times New Roman" w:eastAsia="Times New Roman" w:hAnsi="Times New Roman"/>
          <w:sz w:val="24"/>
          <w:szCs w:val="24"/>
          <w:lang w:eastAsia="cs-CZ"/>
        </w:rPr>
        <w:t xml:space="preserve">á společnost </w:t>
      </w:r>
      <w:r w:rsidR="00496674" w:rsidRPr="00250BBE">
        <w:rPr>
          <w:rFonts w:ascii="Times New Roman" w:eastAsia="Times New Roman" w:hAnsi="Times New Roman"/>
          <w:sz w:val="24"/>
          <w:szCs w:val="24"/>
          <w:lang w:eastAsia="cs-CZ"/>
        </w:rPr>
        <w:t xml:space="preserve">seznámena dne </w:t>
      </w:r>
      <w:r w:rsidR="00496674">
        <w:rPr>
          <w:rFonts w:ascii="Times New Roman" w:eastAsia="Times New Roman" w:hAnsi="Times New Roman"/>
          <w:sz w:val="24"/>
          <w:szCs w:val="24"/>
          <w:lang w:eastAsia="cs-CZ"/>
        </w:rPr>
        <w:t>07</w:t>
      </w:r>
      <w:r w:rsidR="00496674" w:rsidRPr="00250BBE">
        <w:rPr>
          <w:rFonts w:ascii="Times New Roman" w:eastAsia="Times New Roman" w:hAnsi="Times New Roman"/>
          <w:sz w:val="24"/>
          <w:szCs w:val="24"/>
          <w:lang w:eastAsia="cs-CZ"/>
        </w:rPr>
        <w:t>.</w:t>
      </w:r>
      <w:r w:rsidR="00496674">
        <w:rPr>
          <w:rFonts w:ascii="Times New Roman" w:eastAsia="Times New Roman" w:hAnsi="Times New Roman"/>
          <w:sz w:val="24"/>
          <w:szCs w:val="24"/>
          <w:lang w:eastAsia="cs-CZ"/>
        </w:rPr>
        <w:t>08.</w:t>
      </w:r>
      <w:r w:rsidR="00496674" w:rsidRPr="00250BBE">
        <w:rPr>
          <w:rFonts w:ascii="Times New Roman" w:eastAsia="Times New Roman" w:hAnsi="Times New Roman"/>
          <w:sz w:val="24"/>
          <w:szCs w:val="24"/>
          <w:lang w:eastAsia="cs-CZ"/>
        </w:rPr>
        <w:t>20</w:t>
      </w:r>
      <w:r w:rsidR="00496674">
        <w:rPr>
          <w:rFonts w:ascii="Times New Roman" w:eastAsia="Times New Roman" w:hAnsi="Times New Roman"/>
          <w:sz w:val="24"/>
          <w:szCs w:val="24"/>
          <w:lang w:eastAsia="cs-CZ"/>
        </w:rPr>
        <w:t>23</w:t>
      </w:r>
      <w:r w:rsidR="00496674" w:rsidRPr="00250BBE">
        <w:rPr>
          <w:rFonts w:ascii="Times New Roman" w:eastAsia="Times New Roman" w:hAnsi="Times New Roman"/>
          <w:sz w:val="24"/>
          <w:szCs w:val="24"/>
          <w:lang w:eastAsia="cs-CZ"/>
        </w:rPr>
        <w:t xml:space="preserve">, kdy jí byl tento protokol </w:t>
      </w:r>
      <w:r w:rsidR="00496674">
        <w:rPr>
          <w:rFonts w:ascii="Times New Roman" w:eastAsia="Times New Roman" w:hAnsi="Times New Roman"/>
          <w:sz w:val="24"/>
          <w:szCs w:val="24"/>
          <w:lang w:eastAsia="cs-CZ"/>
        </w:rPr>
        <w:t xml:space="preserve">společně s výsledky posouzení jakosti odebraného vzorku PHM </w:t>
      </w:r>
      <w:r w:rsidR="00496674" w:rsidRPr="00250BBE">
        <w:rPr>
          <w:rFonts w:ascii="Times New Roman" w:eastAsia="Times New Roman" w:hAnsi="Times New Roman"/>
          <w:sz w:val="24"/>
          <w:szCs w:val="24"/>
          <w:lang w:eastAsia="cs-CZ"/>
        </w:rPr>
        <w:t xml:space="preserve">doručen prostřednictvím datové schránky v souladu se zák. č. 300/2008 Sb., o elektronických úkonech a autorizované konverzi dokumentů, v plat. </w:t>
      </w:r>
      <w:proofErr w:type="gramStart"/>
      <w:r w:rsidR="00496674" w:rsidRPr="00250BBE">
        <w:rPr>
          <w:rFonts w:ascii="Times New Roman" w:eastAsia="Times New Roman" w:hAnsi="Times New Roman"/>
          <w:sz w:val="24"/>
          <w:szCs w:val="24"/>
          <w:lang w:eastAsia="cs-CZ"/>
        </w:rPr>
        <w:t>znění - ID</w:t>
      </w:r>
      <w:proofErr w:type="gramEnd"/>
      <w:r w:rsidR="00496674" w:rsidRPr="00250BBE">
        <w:rPr>
          <w:rFonts w:ascii="Times New Roman" w:eastAsia="Times New Roman" w:hAnsi="Times New Roman"/>
          <w:sz w:val="24"/>
          <w:szCs w:val="24"/>
          <w:lang w:eastAsia="cs-CZ"/>
        </w:rPr>
        <w:t xml:space="preserve"> zprávy: </w:t>
      </w:r>
      <w:r w:rsidR="00496674">
        <w:rPr>
          <w:rFonts w:ascii="Times New Roman" w:eastAsia="Times New Roman" w:hAnsi="Times New Roman"/>
          <w:sz w:val="24"/>
          <w:szCs w:val="24"/>
          <w:lang w:eastAsia="cs-CZ"/>
        </w:rPr>
        <w:t>1225533136.</w:t>
      </w:r>
    </w:p>
    <w:p w14:paraId="39111A88" w14:textId="371D377E" w:rsidR="008D0D90" w:rsidRDefault="008D0D90" w:rsidP="008D0D90">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3</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0826</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71F40282" w14:textId="77777777" w:rsidR="008D0D90" w:rsidRDefault="008D0D90" w:rsidP="00496674">
      <w:pPr>
        <w:spacing w:after="0" w:line="240" w:lineRule="auto"/>
        <w:jc w:val="both"/>
        <w:rPr>
          <w:rFonts w:ascii="Times New Roman" w:eastAsia="Times New Roman" w:hAnsi="Times New Roman"/>
          <w:sz w:val="24"/>
          <w:szCs w:val="24"/>
          <w:lang w:eastAsia="cs-CZ"/>
        </w:rPr>
      </w:pPr>
    </w:p>
    <w:p w14:paraId="48A45880" w14:textId="6EF2380A" w:rsidR="00496674" w:rsidRPr="00250BBE" w:rsidRDefault="00496674" w:rsidP="00496674">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O došetření byl inspektory ČOI </w:t>
      </w:r>
      <w:r w:rsidR="00F500E5">
        <w:rPr>
          <w:rFonts w:ascii="Times New Roman" w:eastAsia="Times New Roman" w:hAnsi="Times New Roman"/>
          <w:sz w:val="24"/>
          <w:szCs w:val="24"/>
          <w:lang w:eastAsia="cs-CZ"/>
        </w:rPr>
        <w:t xml:space="preserve">dále </w:t>
      </w:r>
      <w:r>
        <w:rPr>
          <w:rFonts w:ascii="Times New Roman" w:eastAsia="Times New Roman" w:hAnsi="Times New Roman"/>
          <w:sz w:val="24"/>
          <w:szCs w:val="24"/>
          <w:lang w:eastAsia="cs-CZ"/>
        </w:rPr>
        <w:t xml:space="preserve">sepsán dne 08.08.2023 úřední záznam č.j. ČOI 98351/23/2200 (ID </w:t>
      </w:r>
      <w:r w:rsidR="00CE565E">
        <w:rPr>
          <w:rFonts w:ascii="Times New Roman" w:eastAsia="Times New Roman" w:hAnsi="Times New Roman"/>
          <w:sz w:val="24"/>
          <w:szCs w:val="24"/>
          <w:lang w:eastAsia="cs-CZ"/>
        </w:rPr>
        <w:t>222308020023898</w:t>
      </w:r>
      <w:r>
        <w:rPr>
          <w:rFonts w:ascii="Times New Roman" w:eastAsia="Times New Roman" w:hAnsi="Times New Roman"/>
          <w:sz w:val="24"/>
          <w:szCs w:val="24"/>
          <w:lang w:eastAsia="cs-CZ"/>
        </w:rPr>
        <w:t xml:space="preserve">), </w:t>
      </w:r>
      <w:r w:rsidRPr="008905DA">
        <w:rPr>
          <w:rFonts w:ascii="Times New Roman" w:eastAsia="Times New Roman" w:hAnsi="Times New Roman"/>
          <w:sz w:val="24"/>
          <w:szCs w:val="24"/>
          <w:lang w:eastAsia="cs-CZ"/>
        </w:rPr>
        <w:t>se kterým byl</w:t>
      </w:r>
      <w:r>
        <w:rPr>
          <w:rFonts w:ascii="Times New Roman" w:eastAsia="Times New Roman" w:hAnsi="Times New Roman"/>
          <w:sz w:val="24"/>
          <w:szCs w:val="24"/>
          <w:lang w:eastAsia="cs-CZ"/>
        </w:rPr>
        <w:t>a</w:t>
      </w:r>
      <w:r w:rsidRPr="008905DA">
        <w:rPr>
          <w:rFonts w:ascii="Times New Roman" w:eastAsia="Times New Roman" w:hAnsi="Times New Roman"/>
          <w:sz w:val="24"/>
          <w:szCs w:val="24"/>
          <w:lang w:eastAsia="cs-CZ"/>
        </w:rPr>
        <w:t xml:space="preserve"> jmenovan</w:t>
      </w:r>
      <w:r>
        <w:rPr>
          <w:rFonts w:ascii="Times New Roman" w:eastAsia="Times New Roman" w:hAnsi="Times New Roman"/>
          <w:sz w:val="24"/>
          <w:szCs w:val="24"/>
          <w:lang w:eastAsia="cs-CZ"/>
        </w:rPr>
        <w:t xml:space="preserve">á společnost </w:t>
      </w:r>
      <w:r w:rsidRPr="00250BBE">
        <w:rPr>
          <w:rFonts w:ascii="Times New Roman" w:eastAsia="Times New Roman" w:hAnsi="Times New Roman"/>
          <w:sz w:val="24"/>
          <w:szCs w:val="24"/>
          <w:lang w:eastAsia="cs-CZ"/>
        </w:rPr>
        <w:t xml:space="preserve">seznámena dne </w:t>
      </w:r>
      <w:r>
        <w:rPr>
          <w:rFonts w:ascii="Times New Roman" w:eastAsia="Times New Roman" w:hAnsi="Times New Roman"/>
          <w:sz w:val="24"/>
          <w:szCs w:val="24"/>
          <w:lang w:eastAsia="cs-CZ"/>
        </w:rPr>
        <w:t>0</w:t>
      </w:r>
      <w:r w:rsidR="00CE565E">
        <w:rPr>
          <w:rFonts w:ascii="Times New Roman" w:eastAsia="Times New Roman" w:hAnsi="Times New Roman"/>
          <w:sz w:val="24"/>
          <w:szCs w:val="24"/>
          <w:lang w:eastAsia="cs-CZ"/>
        </w:rPr>
        <w:t>9</w:t>
      </w:r>
      <w:r w:rsidRPr="00250BBE">
        <w:rPr>
          <w:rFonts w:ascii="Times New Roman" w:eastAsia="Times New Roman" w:hAnsi="Times New Roman"/>
          <w:sz w:val="24"/>
          <w:szCs w:val="24"/>
          <w:lang w:eastAsia="cs-CZ"/>
        </w:rPr>
        <w:t>.</w:t>
      </w:r>
      <w:r>
        <w:rPr>
          <w:rFonts w:ascii="Times New Roman" w:eastAsia="Times New Roman" w:hAnsi="Times New Roman"/>
          <w:sz w:val="24"/>
          <w:szCs w:val="24"/>
          <w:lang w:eastAsia="cs-CZ"/>
        </w:rPr>
        <w:t>08.</w:t>
      </w:r>
      <w:r w:rsidRPr="00250BBE">
        <w:rPr>
          <w:rFonts w:ascii="Times New Roman" w:eastAsia="Times New Roman" w:hAnsi="Times New Roman"/>
          <w:sz w:val="24"/>
          <w:szCs w:val="24"/>
          <w:lang w:eastAsia="cs-CZ"/>
        </w:rPr>
        <w:t>20</w:t>
      </w:r>
      <w:r>
        <w:rPr>
          <w:rFonts w:ascii="Times New Roman" w:eastAsia="Times New Roman" w:hAnsi="Times New Roman"/>
          <w:sz w:val="24"/>
          <w:szCs w:val="24"/>
          <w:lang w:eastAsia="cs-CZ"/>
        </w:rPr>
        <w:t>23</w:t>
      </w:r>
      <w:r w:rsidRPr="00250BBE">
        <w:rPr>
          <w:rFonts w:ascii="Times New Roman" w:eastAsia="Times New Roman" w:hAnsi="Times New Roman"/>
          <w:sz w:val="24"/>
          <w:szCs w:val="24"/>
          <w:lang w:eastAsia="cs-CZ"/>
        </w:rPr>
        <w:t xml:space="preserve">, kdy jí byl tento doručen prostřednictvím datové schránky v souladu se zák. č. 300/2008 Sb., o elektronických úkonech a autorizované konverzi dokumentů, v plat. </w:t>
      </w:r>
      <w:proofErr w:type="gramStart"/>
      <w:r w:rsidRPr="00250BBE">
        <w:rPr>
          <w:rFonts w:ascii="Times New Roman" w:eastAsia="Times New Roman" w:hAnsi="Times New Roman"/>
          <w:sz w:val="24"/>
          <w:szCs w:val="24"/>
          <w:lang w:eastAsia="cs-CZ"/>
        </w:rPr>
        <w:t>znění - ID</w:t>
      </w:r>
      <w:proofErr w:type="gramEnd"/>
      <w:r w:rsidRPr="00250BBE">
        <w:rPr>
          <w:rFonts w:ascii="Times New Roman" w:eastAsia="Times New Roman" w:hAnsi="Times New Roman"/>
          <w:sz w:val="24"/>
          <w:szCs w:val="24"/>
          <w:lang w:eastAsia="cs-CZ"/>
        </w:rPr>
        <w:t xml:space="preserve"> zprávy: </w:t>
      </w:r>
      <w:r w:rsidR="00CE565E">
        <w:rPr>
          <w:rFonts w:ascii="Times New Roman" w:eastAsia="Times New Roman" w:hAnsi="Times New Roman"/>
          <w:sz w:val="24"/>
          <w:szCs w:val="24"/>
          <w:lang w:eastAsia="cs-CZ"/>
        </w:rPr>
        <w:t>1226435908</w:t>
      </w:r>
      <w:r>
        <w:rPr>
          <w:rFonts w:ascii="Times New Roman" w:eastAsia="Times New Roman" w:hAnsi="Times New Roman"/>
          <w:sz w:val="24"/>
          <w:szCs w:val="24"/>
          <w:lang w:eastAsia="cs-CZ"/>
        </w:rPr>
        <w:t>.</w:t>
      </w:r>
    </w:p>
    <w:p w14:paraId="65B422D3" w14:textId="656F3E45" w:rsidR="00D4175D" w:rsidRDefault="00D4175D" w:rsidP="00D4175D">
      <w:pPr>
        <w:spacing w:after="0" w:line="240" w:lineRule="auto"/>
        <w:jc w:val="both"/>
        <w:rPr>
          <w:rFonts w:ascii="Times New Roman" w:eastAsia="Times New Roman" w:hAnsi="Times New Roman"/>
          <w:sz w:val="24"/>
          <w:szCs w:val="24"/>
          <w:lang w:eastAsia="cs-CZ"/>
        </w:rPr>
      </w:pPr>
    </w:p>
    <w:p w14:paraId="4AA8E047" w14:textId="6A1F2366" w:rsidR="00D4175D" w:rsidRDefault="00D4175D" w:rsidP="00D4175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Dne </w:t>
      </w:r>
      <w:r w:rsidR="00CE565E">
        <w:rPr>
          <w:rFonts w:ascii="Times New Roman" w:eastAsia="Times New Roman" w:hAnsi="Times New Roman"/>
          <w:sz w:val="24"/>
          <w:szCs w:val="24"/>
          <w:lang w:eastAsia="cs-CZ"/>
        </w:rPr>
        <w:t>11</w:t>
      </w:r>
      <w:r>
        <w:rPr>
          <w:rFonts w:ascii="Times New Roman" w:eastAsia="Times New Roman" w:hAnsi="Times New Roman"/>
          <w:sz w:val="24"/>
          <w:szCs w:val="24"/>
          <w:lang w:eastAsia="cs-CZ"/>
        </w:rPr>
        <w:t>.</w:t>
      </w:r>
      <w:r w:rsidR="00CE565E">
        <w:rPr>
          <w:rFonts w:ascii="Times New Roman" w:eastAsia="Times New Roman" w:hAnsi="Times New Roman"/>
          <w:sz w:val="24"/>
          <w:szCs w:val="24"/>
          <w:lang w:eastAsia="cs-CZ"/>
        </w:rPr>
        <w:t>08</w:t>
      </w:r>
      <w:r>
        <w:rPr>
          <w:rFonts w:ascii="Times New Roman" w:eastAsia="Times New Roman" w:hAnsi="Times New Roman"/>
          <w:sz w:val="24"/>
          <w:szCs w:val="24"/>
          <w:lang w:eastAsia="cs-CZ"/>
        </w:rPr>
        <w:t>.20</w:t>
      </w:r>
      <w:r w:rsidR="00CE565E">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obdržel správní orgán přípis jednatele kontrolované osoby </w:t>
      </w:r>
      <w:r w:rsidR="00CE565E">
        <w:rPr>
          <w:rFonts w:ascii="Times New Roman" w:eastAsia="Times New Roman" w:hAnsi="Times New Roman"/>
          <w:sz w:val="24"/>
          <w:szCs w:val="24"/>
          <w:lang w:eastAsia="cs-CZ"/>
        </w:rPr>
        <w:t>Petra Schöna</w:t>
      </w:r>
      <w:r>
        <w:rPr>
          <w:rFonts w:ascii="Times New Roman" w:eastAsia="Times New Roman" w:hAnsi="Times New Roman"/>
          <w:sz w:val="24"/>
          <w:szCs w:val="24"/>
          <w:lang w:eastAsia="cs-CZ"/>
        </w:rPr>
        <w:t xml:space="preserve"> (č.j. </w:t>
      </w:r>
      <w:r w:rsidR="00CE565E">
        <w:rPr>
          <w:rFonts w:ascii="Times New Roman" w:eastAsia="Times New Roman" w:hAnsi="Times New Roman"/>
          <w:sz w:val="24"/>
          <w:szCs w:val="24"/>
          <w:lang w:eastAsia="cs-CZ"/>
        </w:rPr>
        <w:t>100672</w:t>
      </w:r>
      <w:r>
        <w:rPr>
          <w:rFonts w:ascii="Times New Roman" w:eastAsia="Times New Roman" w:hAnsi="Times New Roman"/>
          <w:sz w:val="24"/>
          <w:szCs w:val="24"/>
          <w:lang w:eastAsia="cs-CZ"/>
        </w:rPr>
        <w:t>/</w:t>
      </w:r>
      <w:r w:rsidR="00CE565E">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ve kterém orgán dozoru informuje, že dne </w:t>
      </w:r>
      <w:r w:rsidR="00CE565E">
        <w:rPr>
          <w:rFonts w:ascii="Times New Roman" w:eastAsia="Times New Roman" w:hAnsi="Times New Roman"/>
          <w:sz w:val="24"/>
          <w:szCs w:val="24"/>
          <w:lang w:eastAsia="cs-CZ"/>
        </w:rPr>
        <w:t>07</w:t>
      </w:r>
      <w:r>
        <w:rPr>
          <w:rFonts w:ascii="Times New Roman" w:eastAsia="Times New Roman" w:hAnsi="Times New Roman"/>
          <w:sz w:val="24"/>
          <w:szCs w:val="24"/>
          <w:lang w:eastAsia="cs-CZ"/>
        </w:rPr>
        <w:t>.</w:t>
      </w:r>
      <w:r w:rsidR="00CE565E">
        <w:rPr>
          <w:rFonts w:ascii="Times New Roman" w:eastAsia="Times New Roman" w:hAnsi="Times New Roman"/>
          <w:sz w:val="24"/>
          <w:szCs w:val="24"/>
          <w:lang w:eastAsia="cs-CZ"/>
        </w:rPr>
        <w:t>08</w:t>
      </w:r>
      <w:r>
        <w:rPr>
          <w:rFonts w:ascii="Times New Roman" w:eastAsia="Times New Roman" w:hAnsi="Times New Roman"/>
          <w:sz w:val="24"/>
          <w:szCs w:val="24"/>
          <w:lang w:eastAsia="cs-CZ"/>
        </w:rPr>
        <w:t>.20</w:t>
      </w:r>
      <w:r w:rsidR="00CE565E">
        <w:rPr>
          <w:rFonts w:ascii="Times New Roman" w:eastAsia="Times New Roman" w:hAnsi="Times New Roman"/>
          <w:sz w:val="24"/>
          <w:szCs w:val="24"/>
          <w:lang w:eastAsia="cs-CZ"/>
        </w:rPr>
        <w:t>23</w:t>
      </w:r>
      <w:r>
        <w:rPr>
          <w:rFonts w:ascii="Times New Roman" w:eastAsia="Times New Roman" w:hAnsi="Times New Roman"/>
          <w:sz w:val="24"/>
          <w:szCs w:val="24"/>
          <w:lang w:eastAsia="cs-CZ"/>
        </w:rPr>
        <w:t xml:space="preserve"> bylo provedeno odčerpání nevyhovující </w:t>
      </w:r>
      <w:r w:rsidR="00CE565E">
        <w:rPr>
          <w:rFonts w:ascii="Times New Roman" w:eastAsia="Times New Roman" w:hAnsi="Times New Roman"/>
          <w:sz w:val="24"/>
          <w:szCs w:val="24"/>
          <w:lang w:eastAsia="cs-CZ"/>
        </w:rPr>
        <w:t xml:space="preserve">PHM a zároveň došlo k závozu jakostní </w:t>
      </w:r>
      <w:r w:rsidR="00F500E5">
        <w:rPr>
          <w:rFonts w:ascii="Times New Roman" w:eastAsia="Times New Roman" w:hAnsi="Times New Roman"/>
          <w:sz w:val="24"/>
          <w:szCs w:val="24"/>
          <w:lang w:eastAsia="cs-CZ"/>
        </w:rPr>
        <w:t xml:space="preserve">(bezvadné) </w:t>
      </w:r>
      <w:r w:rsidR="00CE565E">
        <w:rPr>
          <w:rFonts w:ascii="Times New Roman" w:eastAsia="Times New Roman" w:hAnsi="Times New Roman"/>
          <w:sz w:val="24"/>
          <w:szCs w:val="24"/>
          <w:lang w:eastAsia="cs-CZ"/>
        </w:rPr>
        <w:t>PHM</w:t>
      </w:r>
      <w:r>
        <w:rPr>
          <w:rFonts w:ascii="Times New Roman" w:eastAsia="Times New Roman" w:hAnsi="Times New Roman"/>
          <w:sz w:val="24"/>
          <w:szCs w:val="24"/>
          <w:lang w:eastAsia="cs-CZ"/>
        </w:rPr>
        <w:t xml:space="preserve">. </w:t>
      </w:r>
    </w:p>
    <w:p w14:paraId="233543F6" w14:textId="77777777" w:rsidR="008F5AC4" w:rsidRDefault="008F5AC4" w:rsidP="00520946">
      <w:pPr>
        <w:spacing w:after="0" w:line="240" w:lineRule="auto"/>
        <w:jc w:val="both"/>
        <w:rPr>
          <w:rFonts w:ascii="Times New Roman" w:eastAsia="Times New Roman" w:hAnsi="Times New Roman"/>
          <w:sz w:val="24"/>
          <w:szCs w:val="24"/>
          <w:lang w:eastAsia="cs-CZ"/>
        </w:rPr>
      </w:pPr>
    </w:p>
    <w:p w14:paraId="117D8A20" w14:textId="451032EF" w:rsidR="00C5654F" w:rsidRPr="00250BBE" w:rsidRDefault="00C5654F" w:rsidP="00C5654F">
      <w:pPr>
        <w:spacing w:after="0" w:line="240" w:lineRule="auto"/>
        <w:jc w:val="both"/>
        <w:rPr>
          <w:rFonts w:ascii="Times New Roman" w:eastAsia="Times New Roman" w:hAnsi="Times New Roman"/>
          <w:sz w:val="24"/>
          <w:szCs w:val="24"/>
          <w:lang w:eastAsia="cs-CZ"/>
        </w:rPr>
      </w:pPr>
      <w:r w:rsidRPr="008905DA">
        <w:rPr>
          <w:rFonts w:ascii="Times New Roman" w:eastAsia="Times New Roman" w:hAnsi="Times New Roman"/>
          <w:sz w:val="24"/>
          <w:szCs w:val="24"/>
          <w:lang w:eastAsia="cs-CZ"/>
        </w:rPr>
        <w:t xml:space="preserve">O provedené kontrole byl inspektory České obchodní inspekce </w:t>
      </w:r>
      <w:r>
        <w:rPr>
          <w:rFonts w:ascii="Times New Roman" w:eastAsia="Times New Roman" w:hAnsi="Times New Roman"/>
          <w:sz w:val="24"/>
          <w:szCs w:val="24"/>
          <w:lang w:eastAsia="cs-CZ"/>
        </w:rPr>
        <w:t xml:space="preserve">ve smyslu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12 zákona č. 255/2012 Sb., o kontrole, v platném znění, </w:t>
      </w:r>
      <w:r w:rsidRPr="008905DA">
        <w:rPr>
          <w:rFonts w:ascii="Times New Roman" w:eastAsia="Times New Roman" w:hAnsi="Times New Roman"/>
          <w:sz w:val="24"/>
          <w:szCs w:val="24"/>
          <w:lang w:eastAsia="cs-CZ"/>
        </w:rPr>
        <w:t xml:space="preserve">sepsán dne </w:t>
      </w:r>
      <w:r w:rsidR="00CE565E">
        <w:rPr>
          <w:rFonts w:ascii="Times New Roman" w:eastAsia="Times New Roman" w:hAnsi="Times New Roman"/>
          <w:sz w:val="24"/>
          <w:szCs w:val="24"/>
          <w:lang w:eastAsia="cs-CZ"/>
        </w:rPr>
        <w:t>28</w:t>
      </w:r>
      <w:r w:rsidRPr="008905DA">
        <w:rPr>
          <w:rFonts w:ascii="Times New Roman" w:eastAsia="Times New Roman" w:hAnsi="Times New Roman"/>
          <w:sz w:val="24"/>
          <w:szCs w:val="24"/>
          <w:lang w:eastAsia="cs-CZ"/>
        </w:rPr>
        <w:t>.</w:t>
      </w:r>
      <w:r w:rsidR="00F92523">
        <w:rPr>
          <w:rFonts w:ascii="Times New Roman" w:eastAsia="Times New Roman" w:hAnsi="Times New Roman"/>
          <w:sz w:val="24"/>
          <w:szCs w:val="24"/>
          <w:lang w:eastAsia="cs-CZ"/>
        </w:rPr>
        <w:t>0</w:t>
      </w:r>
      <w:r w:rsidR="00667283">
        <w:rPr>
          <w:rFonts w:ascii="Times New Roman" w:eastAsia="Times New Roman" w:hAnsi="Times New Roman"/>
          <w:sz w:val="24"/>
          <w:szCs w:val="24"/>
          <w:lang w:eastAsia="cs-CZ"/>
        </w:rPr>
        <w:t>8</w:t>
      </w:r>
      <w:r w:rsidRPr="008905DA">
        <w:rPr>
          <w:rFonts w:ascii="Times New Roman" w:eastAsia="Times New Roman" w:hAnsi="Times New Roman"/>
          <w:sz w:val="24"/>
          <w:szCs w:val="24"/>
          <w:lang w:eastAsia="cs-CZ"/>
        </w:rPr>
        <w:t>.20</w:t>
      </w:r>
      <w:r w:rsidR="00667283">
        <w:rPr>
          <w:rFonts w:ascii="Times New Roman" w:eastAsia="Times New Roman" w:hAnsi="Times New Roman"/>
          <w:sz w:val="24"/>
          <w:szCs w:val="24"/>
          <w:lang w:eastAsia="cs-CZ"/>
        </w:rPr>
        <w:t>23</w:t>
      </w:r>
      <w:r w:rsidRPr="008905D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protokol o </w:t>
      </w:r>
      <w:r w:rsidRPr="008905DA">
        <w:rPr>
          <w:rFonts w:ascii="Times New Roman" w:eastAsia="Times New Roman" w:hAnsi="Times New Roman"/>
          <w:sz w:val="24"/>
          <w:szCs w:val="24"/>
          <w:lang w:eastAsia="cs-CZ"/>
        </w:rPr>
        <w:t>kontro</w:t>
      </w:r>
      <w:r>
        <w:rPr>
          <w:rFonts w:ascii="Times New Roman" w:eastAsia="Times New Roman" w:hAnsi="Times New Roman"/>
          <w:sz w:val="24"/>
          <w:szCs w:val="24"/>
          <w:lang w:eastAsia="cs-CZ"/>
        </w:rPr>
        <w:t>le</w:t>
      </w:r>
      <w:r w:rsidRPr="008905DA">
        <w:rPr>
          <w:rFonts w:ascii="Times New Roman" w:eastAsia="Times New Roman" w:hAnsi="Times New Roman"/>
          <w:sz w:val="24"/>
          <w:szCs w:val="24"/>
          <w:lang w:eastAsia="cs-CZ"/>
        </w:rPr>
        <w:t xml:space="preserve"> č.j.: ČOI </w:t>
      </w:r>
      <w:r w:rsidR="00CE565E">
        <w:rPr>
          <w:rFonts w:ascii="Times New Roman" w:eastAsia="Times New Roman" w:hAnsi="Times New Roman"/>
          <w:sz w:val="24"/>
          <w:szCs w:val="24"/>
          <w:lang w:eastAsia="cs-CZ"/>
        </w:rPr>
        <w:t>106489</w:t>
      </w:r>
      <w:r w:rsidRPr="008905DA">
        <w:rPr>
          <w:rFonts w:ascii="Times New Roman" w:eastAsia="Times New Roman" w:hAnsi="Times New Roman"/>
          <w:sz w:val="24"/>
          <w:szCs w:val="24"/>
          <w:lang w:eastAsia="cs-CZ"/>
        </w:rPr>
        <w:t>/</w:t>
      </w:r>
      <w:r w:rsidR="00CD183E">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00F92523">
        <w:rPr>
          <w:rFonts w:ascii="Times New Roman" w:eastAsia="Times New Roman" w:hAnsi="Times New Roman"/>
          <w:sz w:val="24"/>
          <w:szCs w:val="24"/>
          <w:lang w:eastAsia="cs-CZ"/>
        </w:rPr>
        <w:t xml:space="preserve"> (ID </w:t>
      </w:r>
      <w:r w:rsidR="00CE565E">
        <w:rPr>
          <w:rFonts w:ascii="Times New Roman" w:eastAsia="Times New Roman" w:hAnsi="Times New Roman"/>
          <w:sz w:val="24"/>
          <w:szCs w:val="24"/>
          <w:lang w:eastAsia="cs-CZ"/>
        </w:rPr>
        <w:t>222308020023833</w:t>
      </w:r>
      <w:r w:rsidR="00F92523">
        <w:rPr>
          <w:rFonts w:ascii="Times New Roman" w:eastAsia="Times New Roman" w:hAnsi="Times New Roman"/>
          <w:sz w:val="24"/>
          <w:szCs w:val="24"/>
          <w:lang w:eastAsia="cs-CZ"/>
        </w:rPr>
        <w:t>)</w:t>
      </w:r>
      <w:r w:rsidRPr="008905DA">
        <w:rPr>
          <w:rFonts w:ascii="Times New Roman" w:eastAsia="Times New Roman" w:hAnsi="Times New Roman"/>
          <w:sz w:val="24"/>
          <w:szCs w:val="24"/>
          <w:lang w:eastAsia="cs-CZ"/>
        </w:rPr>
        <w:t>, se kterým byl</w:t>
      </w:r>
      <w:r>
        <w:rPr>
          <w:rFonts w:ascii="Times New Roman" w:eastAsia="Times New Roman" w:hAnsi="Times New Roman"/>
          <w:sz w:val="24"/>
          <w:szCs w:val="24"/>
          <w:lang w:eastAsia="cs-CZ"/>
        </w:rPr>
        <w:t>a</w:t>
      </w:r>
      <w:r w:rsidRPr="008905DA">
        <w:rPr>
          <w:rFonts w:ascii="Times New Roman" w:eastAsia="Times New Roman" w:hAnsi="Times New Roman"/>
          <w:sz w:val="24"/>
          <w:szCs w:val="24"/>
          <w:lang w:eastAsia="cs-CZ"/>
        </w:rPr>
        <w:t xml:space="preserve"> jmenovan</w:t>
      </w:r>
      <w:r>
        <w:rPr>
          <w:rFonts w:ascii="Times New Roman" w:eastAsia="Times New Roman" w:hAnsi="Times New Roman"/>
          <w:sz w:val="24"/>
          <w:szCs w:val="24"/>
          <w:lang w:eastAsia="cs-CZ"/>
        </w:rPr>
        <w:t xml:space="preserve">á společnost </w:t>
      </w:r>
      <w:r w:rsidRPr="00250BBE">
        <w:rPr>
          <w:rFonts w:ascii="Times New Roman" w:eastAsia="Times New Roman" w:hAnsi="Times New Roman"/>
          <w:sz w:val="24"/>
          <w:szCs w:val="24"/>
          <w:lang w:eastAsia="cs-CZ"/>
        </w:rPr>
        <w:t xml:space="preserve">seznámena dne </w:t>
      </w:r>
      <w:r w:rsidR="00667283">
        <w:rPr>
          <w:rFonts w:ascii="Times New Roman" w:eastAsia="Times New Roman" w:hAnsi="Times New Roman"/>
          <w:sz w:val="24"/>
          <w:szCs w:val="24"/>
          <w:lang w:eastAsia="cs-CZ"/>
        </w:rPr>
        <w:t>2</w:t>
      </w:r>
      <w:r w:rsidR="00CE565E">
        <w:rPr>
          <w:rFonts w:ascii="Times New Roman" w:eastAsia="Times New Roman" w:hAnsi="Times New Roman"/>
          <w:sz w:val="24"/>
          <w:szCs w:val="24"/>
          <w:lang w:eastAsia="cs-CZ"/>
        </w:rPr>
        <w:t>8</w:t>
      </w:r>
      <w:r w:rsidRPr="00250BBE">
        <w:rPr>
          <w:rFonts w:ascii="Times New Roman" w:eastAsia="Times New Roman" w:hAnsi="Times New Roman"/>
          <w:sz w:val="24"/>
          <w:szCs w:val="24"/>
          <w:lang w:eastAsia="cs-CZ"/>
        </w:rPr>
        <w:t>.</w:t>
      </w:r>
      <w:r w:rsidR="00F92523">
        <w:rPr>
          <w:rFonts w:ascii="Times New Roman" w:eastAsia="Times New Roman" w:hAnsi="Times New Roman"/>
          <w:sz w:val="24"/>
          <w:szCs w:val="24"/>
          <w:lang w:eastAsia="cs-CZ"/>
        </w:rPr>
        <w:t>0</w:t>
      </w:r>
      <w:r w:rsidR="00667283">
        <w:rPr>
          <w:rFonts w:ascii="Times New Roman" w:eastAsia="Times New Roman" w:hAnsi="Times New Roman"/>
          <w:sz w:val="24"/>
          <w:szCs w:val="24"/>
          <w:lang w:eastAsia="cs-CZ"/>
        </w:rPr>
        <w:t>8</w:t>
      </w:r>
      <w:r w:rsidR="0060212E">
        <w:rPr>
          <w:rFonts w:ascii="Times New Roman" w:eastAsia="Times New Roman" w:hAnsi="Times New Roman"/>
          <w:sz w:val="24"/>
          <w:szCs w:val="24"/>
          <w:lang w:eastAsia="cs-CZ"/>
        </w:rPr>
        <w:t>.</w:t>
      </w:r>
      <w:r w:rsidRPr="00250BBE">
        <w:rPr>
          <w:rFonts w:ascii="Times New Roman" w:eastAsia="Times New Roman" w:hAnsi="Times New Roman"/>
          <w:sz w:val="24"/>
          <w:szCs w:val="24"/>
          <w:lang w:eastAsia="cs-CZ"/>
        </w:rPr>
        <w:t>20</w:t>
      </w:r>
      <w:r w:rsidR="00CD183E">
        <w:rPr>
          <w:rFonts w:ascii="Times New Roman" w:eastAsia="Times New Roman" w:hAnsi="Times New Roman"/>
          <w:sz w:val="24"/>
          <w:szCs w:val="24"/>
          <w:lang w:eastAsia="cs-CZ"/>
        </w:rPr>
        <w:t>2</w:t>
      </w:r>
      <w:r w:rsidR="00667283">
        <w:rPr>
          <w:rFonts w:ascii="Times New Roman" w:eastAsia="Times New Roman" w:hAnsi="Times New Roman"/>
          <w:sz w:val="24"/>
          <w:szCs w:val="24"/>
          <w:lang w:eastAsia="cs-CZ"/>
        </w:rPr>
        <w:t>3</w:t>
      </w:r>
      <w:r w:rsidRPr="00250BBE">
        <w:rPr>
          <w:rFonts w:ascii="Times New Roman" w:eastAsia="Times New Roman" w:hAnsi="Times New Roman"/>
          <w:sz w:val="24"/>
          <w:szCs w:val="24"/>
          <w:lang w:eastAsia="cs-CZ"/>
        </w:rPr>
        <w:t xml:space="preserve">, kdy jí byl tento protokol </w:t>
      </w:r>
      <w:r>
        <w:rPr>
          <w:rFonts w:ascii="Times New Roman" w:eastAsia="Times New Roman" w:hAnsi="Times New Roman"/>
          <w:sz w:val="24"/>
          <w:szCs w:val="24"/>
          <w:lang w:eastAsia="cs-CZ"/>
        </w:rPr>
        <w:t xml:space="preserve">společně s výsledky posouzení jakosti odebraného vzorku PHM </w:t>
      </w:r>
      <w:r w:rsidRPr="00250BBE">
        <w:rPr>
          <w:rFonts w:ascii="Times New Roman" w:eastAsia="Times New Roman" w:hAnsi="Times New Roman"/>
          <w:sz w:val="24"/>
          <w:szCs w:val="24"/>
          <w:lang w:eastAsia="cs-CZ"/>
        </w:rPr>
        <w:t xml:space="preserve">doručen prostřednictvím datové schránky v souladu se zák. č. 300/2008 Sb., o elektronických úkonech a autorizované konverzi dokumentů, v plat. </w:t>
      </w:r>
      <w:proofErr w:type="gramStart"/>
      <w:r w:rsidRPr="00250BBE">
        <w:rPr>
          <w:rFonts w:ascii="Times New Roman" w:eastAsia="Times New Roman" w:hAnsi="Times New Roman"/>
          <w:sz w:val="24"/>
          <w:szCs w:val="24"/>
          <w:lang w:eastAsia="cs-CZ"/>
        </w:rPr>
        <w:t>znění - ID</w:t>
      </w:r>
      <w:proofErr w:type="gramEnd"/>
      <w:r w:rsidRPr="00250BBE">
        <w:rPr>
          <w:rFonts w:ascii="Times New Roman" w:eastAsia="Times New Roman" w:hAnsi="Times New Roman"/>
          <w:sz w:val="24"/>
          <w:szCs w:val="24"/>
          <w:lang w:eastAsia="cs-CZ"/>
        </w:rPr>
        <w:t xml:space="preserve"> zprávy: </w:t>
      </w:r>
      <w:r w:rsidR="00CE565E">
        <w:rPr>
          <w:rFonts w:ascii="Times New Roman" w:eastAsia="Times New Roman" w:hAnsi="Times New Roman"/>
          <w:sz w:val="24"/>
          <w:szCs w:val="24"/>
          <w:lang w:eastAsia="cs-CZ"/>
        </w:rPr>
        <w:t>1234007384</w:t>
      </w:r>
      <w:r w:rsidR="00072F47">
        <w:rPr>
          <w:rFonts w:ascii="Times New Roman" w:eastAsia="Times New Roman" w:hAnsi="Times New Roman"/>
          <w:sz w:val="24"/>
          <w:szCs w:val="24"/>
          <w:lang w:eastAsia="cs-CZ"/>
        </w:rPr>
        <w:t>.</w:t>
      </w:r>
    </w:p>
    <w:p w14:paraId="16B86CE2" w14:textId="77777777" w:rsidR="00667283" w:rsidRDefault="00667283" w:rsidP="00C5654F">
      <w:pPr>
        <w:tabs>
          <w:tab w:val="left" w:pos="2700"/>
        </w:tabs>
        <w:spacing w:after="0" w:line="240" w:lineRule="auto"/>
        <w:jc w:val="both"/>
        <w:rPr>
          <w:rFonts w:ascii="Times New Roman" w:eastAsia="Times New Roman" w:hAnsi="Times New Roman"/>
          <w:sz w:val="24"/>
          <w:szCs w:val="24"/>
          <w:u w:val="single"/>
          <w:lang w:eastAsia="cs-CZ"/>
        </w:rPr>
      </w:pPr>
    </w:p>
    <w:p w14:paraId="6BCCFC31" w14:textId="61EE86DB" w:rsidR="007E62AD" w:rsidRPr="00F500E5" w:rsidRDefault="00C5654F" w:rsidP="00C5654F">
      <w:pPr>
        <w:tabs>
          <w:tab w:val="left" w:pos="2700"/>
        </w:tabs>
        <w:spacing w:after="0" w:line="240" w:lineRule="auto"/>
        <w:jc w:val="both"/>
        <w:rPr>
          <w:rFonts w:ascii="Times New Roman" w:eastAsia="Times New Roman" w:hAnsi="Times New Roman"/>
          <w:sz w:val="24"/>
          <w:szCs w:val="24"/>
          <w:lang w:eastAsia="cs-CZ"/>
        </w:rPr>
      </w:pPr>
      <w:r w:rsidRPr="00F500E5">
        <w:rPr>
          <w:rFonts w:ascii="Times New Roman" w:eastAsia="Times New Roman" w:hAnsi="Times New Roman"/>
          <w:sz w:val="24"/>
          <w:szCs w:val="24"/>
          <w:lang w:eastAsia="cs-CZ"/>
        </w:rPr>
        <w:t>Správní orgán přezkoumal všechny písemné materiály</w:t>
      </w:r>
      <w:r w:rsidR="00E275DC" w:rsidRPr="00F500E5">
        <w:rPr>
          <w:rFonts w:ascii="Times New Roman" w:eastAsia="Times New Roman" w:hAnsi="Times New Roman"/>
          <w:sz w:val="24"/>
          <w:szCs w:val="24"/>
          <w:lang w:eastAsia="cs-CZ"/>
        </w:rPr>
        <w:t>, tj. podklady rozhodnutí</w:t>
      </w:r>
      <w:r w:rsidRPr="00F500E5">
        <w:rPr>
          <w:rFonts w:ascii="Times New Roman" w:eastAsia="Times New Roman" w:hAnsi="Times New Roman"/>
          <w:sz w:val="24"/>
          <w:szCs w:val="24"/>
          <w:lang w:eastAsia="cs-CZ"/>
        </w:rPr>
        <w:t xml:space="preserve"> a dospěl k závěru, že skutečný stav věci, na </w:t>
      </w:r>
      <w:proofErr w:type="gramStart"/>
      <w:r w:rsidRPr="00F500E5">
        <w:rPr>
          <w:rFonts w:ascii="Times New Roman" w:eastAsia="Times New Roman" w:hAnsi="Times New Roman"/>
          <w:sz w:val="24"/>
          <w:szCs w:val="24"/>
          <w:lang w:eastAsia="cs-CZ"/>
        </w:rPr>
        <w:t>základě</w:t>
      </w:r>
      <w:proofErr w:type="gramEnd"/>
      <w:r w:rsidRPr="00F500E5">
        <w:rPr>
          <w:rFonts w:ascii="Times New Roman" w:eastAsia="Times New Roman" w:hAnsi="Times New Roman"/>
          <w:sz w:val="24"/>
          <w:szCs w:val="24"/>
          <w:lang w:eastAsia="cs-CZ"/>
        </w:rPr>
        <w:t xml:space="preserve"> kterého rozhodl, byl spolehlivě zjištěn, </w:t>
      </w:r>
      <w:r w:rsidR="00DF260A" w:rsidRPr="00F500E5">
        <w:rPr>
          <w:rFonts w:ascii="Times New Roman" w:eastAsia="Times New Roman" w:hAnsi="Times New Roman"/>
          <w:sz w:val="24"/>
          <w:szCs w:val="24"/>
          <w:lang w:eastAsia="cs-CZ"/>
        </w:rPr>
        <w:t>ve věci nebylo nutné provést další dokazování</w:t>
      </w:r>
      <w:r w:rsidR="007E62AD" w:rsidRPr="00F500E5">
        <w:rPr>
          <w:rFonts w:ascii="Times New Roman" w:eastAsia="Times New Roman" w:hAnsi="Times New Roman"/>
          <w:sz w:val="24"/>
          <w:szCs w:val="24"/>
          <w:lang w:eastAsia="cs-CZ"/>
        </w:rPr>
        <w:t>.</w:t>
      </w:r>
    </w:p>
    <w:p w14:paraId="31F3C210"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6F68A6C4"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3 odst. 1 zákona o pohonných hmotách lze pohonné hmoty prodávat nebo vydávat, pouze pokud splňují požadavky na jejich jakost a složení stanovené prováděcím právním předpisem, zvláštními právními předpisy a českými technickými normami. </w:t>
      </w:r>
    </w:p>
    <w:p w14:paraId="1CD2ADEF"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59675FB2"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Na základě ustanovení § 7 odst. 2 zákona o pohonných hmotách, </w:t>
      </w:r>
      <w:r>
        <w:rPr>
          <w:rFonts w:ascii="Times New Roman" w:eastAsia="Times New Roman" w:hAnsi="Times New Roman"/>
          <w:sz w:val="24"/>
          <w:szCs w:val="24"/>
          <w:u w:val="single"/>
          <w:lang w:eastAsia="cs-CZ"/>
        </w:rPr>
        <w:t>Česká obchodní inspekce</w:t>
      </w:r>
      <w:r>
        <w:rPr>
          <w:rFonts w:ascii="Times New Roman" w:eastAsia="Times New Roman" w:hAnsi="Times New Roman"/>
          <w:sz w:val="24"/>
          <w:szCs w:val="24"/>
          <w:lang w:eastAsia="cs-CZ"/>
        </w:rPr>
        <w:t xml:space="preserve"> kontroluje složení a jakost pohonných hmot u výrobce, prodejce, dovozce, vývozce, a to i během přepravy, podle zvláštního právního předpisu a sleduje a monitoruje složení a jakost pohonných hmot v souladu s prováděcím předpisem vydaným podle § 3 odst. 2, provádění rozborů je zajišťováno prostřednictvím akreditovaných osob.</w:t>
      </w:r>
    </w:p>
    <w:p w14:paraId="6DCF2081" w14:textId="77777777" w:rsidR="001A1B0E" w:rsidRDefault="001A1B0E" w:rsidP="00C5654F">
      <w:pPr>
        <w:spacing w:after="0" w:line="240" w:lineRule="auto"/>
        <w:jc w:val="both"/>
        <w:rPr>
          <w:rFonts w:ascii="Times New Roman" w:eastAsia="Times New Roman" w:hAnsi="Times New Roman"/>
          <w:sz w:val="24"/>
          <w:szCs w:val="24"/>
          <w:lang w:eastAsia="cs-CZ"/>
        </w:rPr>
      </w:pPr>
    </w:p>
    <w:p w14:paraId="3E1EE3D5" w14:textId="63CEE1F2"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dospěl k závěru, že výše popsaným jednáním </w:t>
      </w:r>
      <w:r w:rsidR="00CE565E">
        <w:rPr>
          <w:rFonts w:ascii="Times New Roman" w:eastAsia="Times New Roman" w:hAnsi="Times New Roman"/>
          <w:sz w:val="24"/>
          <w:szCs w:val="24"/>
          <w:lang w:eastAsia="cs-CZ"/>
        </w:rPr>
        <w:t xml:space="preserve">K5 CZ s.r.o. </w:t>
      </w:r>
      <w:r>
        <w:rPr>
          <w:rFonts w:ascii="Times New Roman" w:eastAsia="Times New Roman" w:hAnsi="Times New Roman"/>
          <w:sz w:val="24"/>
          <w:szCs w:val="24"/>
          <w:lang w:eastAsia="cs-CZ"/>
        </w:rPr>
        <w:t xml:space="preserve">naplnila jednání uvedené v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100905">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1 písm. </w:t>
      </w:r>
      <w:r w:rsidR="00100905">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 zákona o pohonných hmotách, podle kterého se právnická nebo podnikající fyzická osoba dopustí </w:t>
      </w:r>
      <w:r w:rsidR="0059012D">
        <w:rPr>
          <w:rFonts w:ascii="Times New Roman" w:eastAsia="Times New Roman" w:hAnsi="Times New Roman"/>
          <w:sz w:val="24"/>
          <w:szCs w:val="24"/>
          <w:lang w:eastAsia="cs-CZ"/>
        </w:rPr>
        <w:t xml:space="preserve">přestupku </w:t>
      </w:r>
      <w:r>
        <w:rPr>
          <w:rFonts w:ascii="Times New Roman" w:eastAsia="Times New Roman" w:hAnsi="Times New Roman"/>
          <w:sz w:val="24"/>
          <w:szCs w:val="24"/>
          <w:lang w:eastAsia="cs-CZ"/>
        </w:rPr>
        <w:t xml:space="preserve">tím, že prodá nebo vydá pohonnou hmotu, která nesplňuje požadavky na pohonné hmoty podle § 3 odst. 1 téhož zákona. </w:t>
      </w:r>
    </w:p>
    <w:p w14:paraId="42173CAB"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5C90AD6C" w14:textId="77777777" w:rsidR="003B0240" w:rsidRDefault="00E2594A" w:rsidP="00E2594A">
      <w:pPr>
        <w:spacing w:after="0" w:line="240" w:lineRule="auto"/>
        <w:jc w:val="both"/>
        <w:rPr>
          <w:rFonts w:ascii="Times New Roman" w:eastAsia="Times New Roman" w:hAnsi="Times New Roman"/>
          <w:sz w:val="24"/>
          <w:szCs w:val="24"/>
          <w:lang w:eastAsia="cs-CZ"/>
        </w:rPr>
      </w:pPr>
      <w:r w:rsidRPr="00F500E5">
        <w:rPr>
          <w:rFonts w:ascii="Times New Roman" w:eastAsia="Times New Roman" w:hAnsi="Times New Roman"/>
          <w:sz w:val="24"/>
          <w:szCs w:val="24"/>
          <w:lang w:eastAsia="cs-CZ"/>
        </w:rPr>
        <w:t xml:space="preserve">Podle </w:t>
      </w:r>
      <w:proofErr w:type="spellStart"/>
      <w:r w:rsidRPr="00F500E5">
        <w:rPr>
          <w:rFonts w:ascii="Times New Roman" w:eastAsia="Times New Roman" w:hAnsi="Times New Roman"/>
          <w:sz w:val="24"/>
          <w:szCs w:val="24"/>
          <w:lang w:eastAsia="cs-CZ"/>
        </w:rPr>
        <w:t>ust</w:t>
      </w:r>
      <w:proofErr w:type="spellEnd"/>
      <w:r w:rsidRPr="00F500E5">
        <w:rPr>
          <w:rFonts w:ascii="Times New Roman" w:eastAsia="Times New Roman" w:hAnsi="Times New Roman"/>
          <w:sz w:val="24"/>
          <w:szCs w:val="24"/>
          <w:lang w:eastAsia="cs-CZ"/>
        </w:rPr>
        <w:t xml:space="preserve">. § 3 odst. 1 písm. </w:t>
      </w:r>
      <w:r w:rsidR="00100905" w:rsidRPr="00F500E5">
        <w:rPr>
          <w:rFonts w:ascii="Times New Roman" w:eastAsia="Times New Roman" w:hAnsi="Times New Roman"/>
          <w:sz w:val="24"/>
          <w:szCs w:val="24"/>
          <w:lang w:eastAsia="cs-CZ"/>
        </w:rPr>
        <w:t>a</w:t>
      </w:r>
      <w:r w:rsidRPr="00F500E5">
        <w:rPr>
          <w:rFonts w:ascii="Times New Roman" w:eastAsia="Times New Roman" w:hAnsi="Times New Roman"/>
          <w:sz w:val="24"/>
          <w:szCs w:val="24"/>
          <w:lang w:eastAsia="cs-CZ"/>
        </w:rPr>
        <w:t xml:space="preserve">) vyhlášky MPO č. </w:t>
      </w:r>
      <w:r w:rsidR="00674B71" w:rsidRPr="00F500E5">
        <w:rPr>
          <w:rFonts w:ascii="Times New Roman" w:eastAsia="Times New Roman" w:hAnsi="Times New Roman"/>
          <w:sz w:val="24"/>
          <w:szCs w:val="24"/>
          <w:lang w:eastAsia="cs-CZ"/>
        </w:rPr>
        <w:t>516</w:t>
      </w:r>
      <w:r w:rsidRPr="00F500E5">
        <w:rPr>
          <w:rFonts w:ascii="Times New Roman" w:eastAsia="Times New Roman" w:hAnsi="Times New Roman"/>
          <w:sz w:val="24"/>
          <w:szCs w:val="24"/>
          <w:lang w:eastAsia="cs-CZ"/>
        </w:rPr>
        <w:t>/20</w:t>
      </w:r>
      <w:r w:rsidR="00674B71" w:rsidRPr="00F500E5">
        <w:rPr>
          <w:rFonts w:ascii="Times New Roman" w:eastAsia="Times New Roman" w:hAnsi="Times New Roman"/>
          <w:sz w:val="24"/>
          <w:szCs w:val="24"/>
          <w:lang w:eastAsia="cs-CZ"/>
        </w:rPr>
        <w:t>2</w:t>
      </w:r>
      <w:r w:rsidRPr="00F500E5">
        <w:rPr>
          <w:rFonts w:ascii="Times New Roman" w:eastAsia="Times New Roman" w:hAnsi="Times New Roman"/>
          <w:sz w:val="24"/>
          <w:szCs w:val="24"/>
          <w:lang w:eastAsia="cs-CZ"/>
        </w:rPr>
        <w:t>0</w:t>
      </w:r>
      <w:r w:rsidRPr="00F500E5">
        <w:rPr>
          <w:rFonts w:ascii="Times New Roman" w:eastAsia="Times New Roman" w:hAnsi="Times New Roman"/>
          <w:b/>
          <w:bCs/>
          <w:sz w:val="24"/>
          <w:szCs w:val="24"/>
          <w:lang w:eastAsia="cs-CZ"/>
        </w:rPr>
        <w:t xml:space="preserve"> </w:t>
      </w:r>
      <w:r w:rsidRPr="00F500E5">
        <w:rPr>
          <w:rFonts w:ascii="Times New Roman" w:eastAsia="Times New Roman" w:hAnsi="Times New Roman"/>
          <w:sz w:val="24"/>
          <w:szCs w:val="24"/>
          <w:lang w:eastAsia="cs-CZ"/>
        </w:rPr>
        <w:t xml:space="preserve">Sb., o požadavcích na pohonné hmoty, o způsobu sledování a monitorování složek a jakosti pohonných hmot a jejich evidenci, ve znění pozdějších předpisů, je požadovaná jakost u motorové </w:t>
      </w:r>
      <w:r w:rsidR="00674B71" w:rsidRPr="00F500E5">
        <w:rPr>
          <w:rFonts w:ascii="Times New Roman" w:eastAsia="Times New Roman" w:hAnsi="Times New Roman"/>
          <w:sz w:val="24"/>
          <w:szCs w:val="24"/>
          <w:lang w:eastAsia="cs-CZ"/>
        </w:rPr>
        <w:t xml:space="preserve">benzínu </w:t>
      </w:r>
      <w:r w:rsidRPr="00F500E5">
        <w:rPr>
          <w:rFonts w:ascii="Times New Roman" w:eastAsia="Times New Roman" w:hAnsi="Times New Roman"/>
          <w:sz w:val="24"/>
          <w:szCs w:val="24"/>
          <w:lang w:eastAsia="cs-CZ"/>
        </w:rPr>
        <w:t xml:space="preserve">splněna tehdy odpovídá – </w:t>
      </w:r>
      <w:proofErr w:type="spellStart"/>
      <w:r w:rsidRPr="00F500E5">
        <w:rPr>
          <w:rFonts w:ascii="Times New Roman" w:eastAsia="Times New Roman" w:hAnsi="Times New Roman"/>
          <w:sz w:val="24"/>
          <w:szCs w:val="24"/>
          <w:lang w:eastAsia="cs-CZ"/>
        </w:rPr>
        <w:t>li</w:t>
      </w:r>
      <w:proofErr w:type="spellEnd"/>
      <w:r w:rsidRPr="00F500E5">
        <w:rPr>
          <w:rFonts w:ascii="Times New Roman" w:eastAsia="Times New Roman" w:hAnsi="Times New Roman"/>
          <w:sz w:val="24"/>
          <w:szCs w:val="24"/>
          <w:lang w:eastAsia="cs-CZ"/>
        </w:rPr>
        <w:t xml:space="preserve"> normě ČSN EN </w:t>
      </w:r>
      <w:r w:rsidR="00674B71" w:rsidRPr="00F500E5">
        <w:rPr>
          <w:rFonts w:ascii="Times New Roman" w:eastAsia="Times New Roman" w:hAnsi="Times New Roman"/>
          <w:sz w:val="24"/>
          <w:szCs w:val="24"/>
          <w:lang w:eastAsia="cs-CZ"/>
        </w:rPr>
        <w:t>228</w:t>
      </w:r>
      <w:r w:rsidRPr="00F500E5">
        <w:rPr>
          <w:rFonts w:ascii="Times New Roman" w:eastAsia="Times New Roman" w:hAnsi="Times New Roman"/>
          <w:sz w:val="24"/>
          <w:szCs w:val="24"/>
          <w:lang w:eastAsia="cs-CZ"/>
        </w:rPr>
        <w:t xml:space="preserve"> a </w:t>
      </w:r>
      <w:proofErr w:type="gramStart"/>
      <w:r w:rsidRPr="00F500E5">
        <w:rPr>
          <w:rFonts w:ascii="Times New Roman" w:eastAsia="Times New Roman" w:hAnsi="Times New Roman"/>
          <w:sz w:val="24"/>
          <w:szCs w:val="24"/>
          <w:lang w:eastAsia="cs-CZ"/>
        </w:rPr>
        <w:t xml:space="preserve">splňuje - </w:t>
      </w:r>
      <w:proofErr w:type="spellStart"/>
      <w:r w:rsidRPr="00F500E5">
        <w:rPr>
          <w:rFonts w:ascii="Times New Roman" w:eastAsia="Times New Roman" w:hAnsi="Times New Roman"/>
          <w:sz w:val="24"/>
          <w:szCs w:val="24"/>
          <w:lang w:eastAsia="cs-CZ"/>
        </w:rPr>
        <w:t>li</w:t>
      </w:r>
      <w:proofErr w:type="spellEnd"/>
      <w:proofErr w:type="gramEnd"/>
      <w:r w:rsidRPr="00F500E5">
        <w:rPr>
          <w:rFonts w:ascii="Times New Roman" w:eastAsia="Times New Roman" w:hAnsi="Times New Roman"/>
          <w:sz w:val="24"/>
          <w:szCs w:val="24"/>
          <w:lang w:eastAsia="cs-CZ"/>
        </w:rPr>
        <w:t xml:space="preserve"> ukazatele jakosti stanovené v Příloze č. </w:t>
      </w:r>
      <w:r w:rsidR="00AB4E58" w:rsidRPr="00F500E5">
        <w:rPr>
          <w:rFonts w:ascii="Times New Roman" w:eastAsia="Times New Roman" w:hAnsi="Times New Roman"/>
          <w:sz w:val="24"/>
          <w:szCs w:val="24"/>
          <w:lang w:eastAsia="cs-CZ"/>
        </w:rPr>
        <w:t>1</w:t>
      </w:r>
      <w:r w:rsidRPr="00F500E5">
        <w:rPr>
          <w:rFonts w:ascii="Times New Roman" w:eastAsia="Times New Roman" w:hAnsi="Times New Roman"/>
          <w:sz w:val="24"/>
          <w:szCs w:val="24"/>
          <w:lang w:eastAsia="cs-CZ"/>
        </w:rPr>
        <w:t xml:space="preserve"> této vyhlášky. </w:t>
      </w:r>
    </w:p>
    <w:p w14:paraId="560EAFE2" w14:textId="77777777" w:rsidR="003B0240" w:rsidRDefault="003B0240" w:rsidP="00E2594A">
      <w:pPr>
        <w:spacing w:after="0" w:line="240" w:lineRule="auto"/>
        <w:jc w:val="both"/>
        <w:rPr>
          <w:rFonts w:ascii="Times New Roman" w:eastAsia="Times New Roman" w:hAnsi="Times New Roman"/>
          <w:sz w:val="24"/>
          <w:szCs w:val="24"/>
          <w:lang w:eastAsia="cs-CZ"/>
        </w:rPr>
      </w:pPr>
    </w:p>
    <w:p w14:paraId="107F413E" w14:textId="3559EE10" w:rsidR="00E2594A" w:rsidRPr="00F500E5" w:rsidRDefault="00E2594A" w:rsidP="00E2594A">
      <w:pPr>
        <w:spacing w:after="0" w:line="240" w:lineRule="auto"/>
        <w:jc w:val="both"/>
        <w:rPr>
          <w:rFonts w:ascii="Times New Roman" w:eastAsia="Times New Roman" w:hAnsi="Times New Roman"/>
          <w:sz w:val="24"/>
          <w:szCs w:val="24"/>
          <w:lang w:eastAsia="cs-CZ"/>
        </w:rPr>
      </w:pPr>
      <w:r w:rsidRPr="00F500E5">
        <w:rPr>
          <w:rFonts w:ascii="Times New Roman" w:eastAsia="Times New Roman" w:hAnsi="Times New Roman"/>
          <w:sz w:val="24"/>
          <w:szCs w:val="24"/>
          <w:lang w:eastAsia="cs-CZ"/>
        </w:rPr>
        <w:t xml:space="preserve">Příloha č. </w:t>
      </w:r>
      <w:r w:rsidR="00AB4E58" w:rsidRPr="00F500E5">
        <w:rPr>
          <w:rFonts w:ascii="Times New Roman" w:eastAsia="Times New Roman" w:hAnsi="Times New Roman"/>
          <w:sz w:val="24"/>
          <w:szCs w:val="24"/>
          <w:lang w:eastAsia="cs-CZ"/>
        </w:rPr>
        <w:t>1</w:t>
      </w:r>
      <w:r w:rsidRPr="00F500E5">
        <w:rPr>
          <w:rFonts w:ascii="Times New Roman" w:eastAsia="Times New Roman" w:hAnsi="Times New Roman"/>
          <w:sz w:val="24"/>
          <w:szCs w:val="24"/>
          <w:lang w:eastAsia="cs-CZ"/>
        </w:rPr>
        <w:t>. stanoví v </w:t>
      </w:r>
      <w:proofErr w:type="gramStart"/>
      <w:r w:rsidRPr="00F500E5">
        <w:rPr>
          <w:rFonts w:ascii="Times New Roman" w:eastAsia="Times New Roman" w:hAnsi="Times New Roman"/>
          <w:sz w:val="24"/>
          <w:szCs w:val="24"/>
          <w:lang w:eastAsia="cs-CZ"/>
        </w:rPr>
        <w:t xml:space="preserve">ukazateli </w:t>
      </w:r>
      <w:r w:rsidR="003603DE" w:rsidRPr="00F500E5">
        <w:rPr>
          <w:rFonts w:ascii="Times New Roman" w:eastAsia="Times New Roman" w:hAnsi="Times New Roman"/>
          <w:sz w:val="24"/>
          <w:szCs w:val="24"/>
          <w:lang w:eastAsia="cs-CZ"/>
        </w:rPr>
        <w:t>,,kyslíkaté</w:t>
      </w:r>
      <w:proofErr w:type="gramEnd"/>
      <w:r w:rsidR="003603DE" w:rsidRPr="00F500E5">
        <w:rPr>
          <w:rFonts w:ascii="Times New Roman" w:eastAsia="Times New Roman" w:hAnsi="Times New Roman"/>
          <w:sz w:val="24"/>
          <w:szCs w:val="24"/>
          <w:lang w:eastAsia="cs-CZ"/>
        </w:rPr>
        <w:t xml:space="preserve"> látky a kyslík – ethanol“ </w:t>
      </w:r>
      <w:r w:rsidRPr="00F500E5">
        <w:rPr>
          <w:rFonts w:ascii="Times New Roman" w:eastAsia="Times New Roman" w:hAnsi="Times New Roman"/>
          <w:sz w:val="24"/>
          <w:szCs w:val="24"/>
          <w:lang w:eastAsia="cs-CZ"/>
        </w:rPr>
        <w:t xml:space="preserve">mezní hodnotu přísněji než cit. norma,  kdy stanoví minimální hodnotu – </w:t>
      </w:r>
      <w:r w:rsidR="003603DE" w:rsidRPr="00F500E5">
        <w:rPr>
          <w:rFonts w:ascii="Times New Roman" w:eastAsia="Times New Roman" w:hAnsi="Times New Roman"/>
          <w:sz w:val="24"/>
          <w:szCs w:val="24"/>
          <w:lang w:eastAsia="cs-CZ"/>
        </w:rPr>
        <w:t>max.</w:t>
      </w:r>
      <w:r w:rsidRPr="00F500E5">
        <w:rPr>
          <w:rFonts w:ascii="Times New Roman" w:eastAsia="Times New Roman" w:hAnsi="Times New Roman"/>
          <w:sz w:val="24"/>
          <w:szCs w:val="24"/>
          <w:lang w:eastAsia="cs-CZ"/>
        </w:rPr>
        <w:t xml:space="preserve"> </w:t>
      </w:r>
      <w:r w:rsidR="003603DE" w:rsidRPr="00F500E5">
        <w:rPr>
          <w:rFonts w:ascii="Times New Roman" w:eastAsia="Times New Roman" w:hAnsi="Times New Roman"/>
          <w:sz w:val="24"/>
          <w:szCs w:val="24"/>
          <w:lang w:eastAsia="cs-CZ"/>
        </w:rPr>
        <w:t>5 % V/V</w:t>
      </w:r>
      <w:r w:rsidRPr="00F500E5">
        <w:rPr>
          <w:rFonts w:ascii="Times New Roman" w:eastAsia="Times New Roman" w:hAnsi="Times New Roman"/>
          <w:sz w:val="24"/>
          <w:szCs w:val="20"/>
          <w:lang w:eastAsia="cs-CZ"/>
        </w:rPr>
        <w:t xml:space="preserve"> (cit. norma má limitní hodnotu </w:t>
      </w:r>
      <w:r w:rsidR="00AB4E58" w:rsidRPr="00F500E5">
        <w:rPr>
          <w:rFonts w:ascii="Times New Roman" w:eastAsia="Times New Roman" w:hAnsi="Times New Roman"/>
          <w:sz w:val="24"/>
          <w:szCs w:val="20"/>
          <w:lang w:eastAsia="cs-CZ"/>
        </w:rPr>
        <w:t>5</w:t>
      </w:r>
      <w:r w:rsidRPr="00F500E5">
        <w:rPr>
          <w:rFonts w:ascii="Times New Roman" w:eastAsia="Times New Roman" w:hAnsi="Times New Roman"/>
          <w:sz w:val="24"/>
          <w:szCs w:val="20"/>
          <w:lang w:eastAsia="cs-CZ"/>
        </w:rPr>
        <w:t>,</w:t>
      </w:r>
      <w:r w:rsidR="00AB4E58" w:rsidRPr="00F500E5">
        <w:rPr>
          <w:rFonts w:ascii="Times New Roman" w:eastAsia="Times New Roman" w:hAnsi="Times New Roman"/>
          <w:sz w:val="24"/>
          <w:szCs w:val="20"/>
          <w:lang w:eastAsia="cs-CZ"/>
        </w:rPr>
        <w:t>21</w:t>
      </w:r>
      <w:r w:rsidRPr="00F500E5">
        <w:rPr>
          <w:rFonts w:ascii="Times New Roman" w:eastAsia="Times New Roman" w:hAnsi="Times New Roman"/>
          <w:sz w:val="24"/>
          <w:szCs w:val="20"/>
          <w:lang w:eastAsia="cs-CZ"/>
        </w:rPr>
        <w:t xml:space="preserve"> </w:t>
      </w:r>
      <w:r w:rsidR="003603DE" w:rsidRPr="00F500E5">
        <w:rPr>
          <w:rFonts w:ascii="Times New Roman" w:eastAsia="Times New Roman" w:hAnsi="Times New Roman"/>
          <w:sz w:val="24"/>
          <w:szCs w:val="24"/>
          <w:lang w:eastAsia="cs-CZ"/>
        </w:rPr>
        <w:t>% V/V</w:t>
      </w:r>
      <w:r w:rsidRPr="00F500E5">
        <w:rPr>
          <w:rFonts w:ascii="Times New Roman" w:eastAsia="Times New Roman" w:hAnsi="Times New Roman"/>
          <w:sz w:val="24"/>
          <w:szCs w:val="20"/>
          <w:lang w:eastAsia="cs-CZ"/>
        </w:rPr>
        <w:t>).</w:t>
      </w:r>
    </w:p>
    <w:p w14:paraId="7CF6A82F" w14:textId="77777777" w:rsidR="00C5654F" w:rsidRDefault="00C5654F" w:rsidP="00C5654F">
      <w:pPr>
        <w:spacing w:after="0" w:line="240" w:lineRule="auto"/>
        <w:jc w:val="both"/>
        <w:rPr>
          <w:rFonts w:ascii="Times New Roman" w:eastAsia="Times New Roman" w:hAnsi="Times New Roman"/>
          <w:sz w:val="24"/>
          <w:szCs w:val="24"/>
          <w:u w:val="single"/>
          <w:lang w:eastAsia="cs-CZ"/>
        </w:rPr>
      </w:pPr>
    </w:p>
    <w:p w14:paraId="0D122A09" w14:textId="77777777" w:rsidR="008D0D90" w:rsidRDefault="008D0D90" w:rsidP="00C5654F">
      <w:pPr>
        <w:spacing w:after="0" w:line="240" w:lineRule="auto"/>
        <w:jc w:val="both"/>
        <w:rPr>
          <w:rFonts w:ascii="Times New Roman" w:eastAsia="Times New Roman" w:hAnsi="Times New Roman"/>
          <w:sz w:val="24"/>
          <w:szCs w:val="24"/>
          <w:u w:val="single"/>
          <w:lang w:eastAsia="cs-CZ"/>
        </w:rPr>
      </w:pPr>
    </w:p>
    <w:p w14:paraId="09F7288B" w14:textId="77777777" w:rsidR="008D0D90" w:rsidRDefault="008D0D90" w:rsidP="00C5654F">
      <w:pPr>
        <w:spacing w:after="0" w:line="240" w:lineRule="auto"/>
        <w:jc w:val="both"/>
        <w:rPr>
          <w:rFonts w:ascii="Times New Roman" w:eastAsia="Times New Roman" w:hAnsi="Times New Roman"/>
          <w:sz w:val="24"/>
          <w:szCs w:val="24"/>
          <w:u w:val="single"/>
          <w:lang w:eastAsia="cs-CZ"/>
        </w:rPr>
      </w:pPr>
    </w:p>
    <w:p w14:paraId="325D0D5A" w14:textId="4A7E2AB4" w:rsidR="008D0D90" w:rsidRDefault="008D0D90" w:rsidP="008D0D90">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4</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0826</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7CB7CDBF" w14:textId="77777777" w:rsidR="008D0D90" w:rsidRDefault="008D0D90" w:rsidP="00C5654F">
      <w:pPr>
        <w:spacing w:after="0" w:line="240" w:lineRule="auto"/>
        <w:jc w:val="both"/>
        <w:rPr>
          <w:rFonts w:ascii="Times New Roman" w:eastAsia="Times New Roman" w:hAnsi="Times New Roman"/>
          <w:sz w:val="24"/>
          <w:szCs w:val="24"/>
          <w:u w:val="single"/>
          <w:lang w:eastAsia="cs-CZ"/>
        </w:rPr>
      </w:pPr>
    </w:p>
    <w:p w14:paraId="1D9F09EA" w14:textId="563CFCB7" w:rsidR="00C5654F" w:rsidRPr="003B0240" w:rsidRDefault="00C5654F" w:rsidP="00C5654F">
      <w:pPr>
        <w:spacing w:after="0" w:line="240" w:lineRule="auto"/>
        <w:jc w:val="both"/>
        <w:rPr>
          <w:rFonts w:ascii="Times New Roman" w:eastAsia="Times New Roman" w:hAnsi="Times New Roman"/>
          <w:sz w:val="24"/>
          <w:szCs w:val="24"/>
          <w:lang w:eastAsia="cs-CZ"/>
        </w:rPr>
      </w:pPr>
      <w:r w:rsidRPr="003B0240">
        <w:rPr>
          <w:rFonts w:ascii="Times New Roman" w:eastAsia="Times New Roman" w:hAnsi="Times New Roman"/>
          <w:sz w:val="24"/>
          <w:szCs w:val="24"/>
          <w:lang w:eastAsia="cs-CZ"/>
        </w:rPr>
        <w:t xml:space="preserve">Z výše uvedeného je patrno, že jakost </w:t>
      </w:r>
      <w:r w:rsidR="00100905" w:rsidRPr="003B0240">
        <w:rPr>
          <w:rFonts w:ascii="Times New Roman" w:eastAsia="Times New Roman" w:hAnsi="Times New Roman"/>
          <w:sz w:val="24"/>
          <w:szCs w:val="24"/>
          <w:lang w:eastAsia="cs-CZ"/>
        </w:rPr>
        <w:t xml:space="preserve">motorového benzínu </w:t>
      </w:r>
      <w:r w:rsidR="00AB4E58" w:rsidRPr="003B0240">
        <w:rPr>
          <w:rFonts w:ascii="Times New Roman" w:eastAsia="Times New Roman" w:hAnsi="Times New Roman"/>
          <w:sz w:val="24"/>
          <w:szCs w:val="24"/>
          <w:lang w:eastAsia="cs-CZ"/>
        </w:rPr>
        <w:t xml:space="preserve">BA 95 SUPER </w:t>
      </w:r>
      <w:r w:rsidRPr="003B0240">
        <w:rPr>
          <w:rFonts w:ascii="Times New Roman" w:eastAsia="Times New Roman" w:hAnsi="Times New Roman"/>
          <w:sz w:val="24"/>
          <w:szCs w:val="24"/>
          <w:lang w:eastAsia="cs-CZ"/>
        </w:rPr>
        <w:t xml:space="preserve">nebyla </w:t>
      </w:r>
      <w:r w:rsidR="00DC774D" w:rsidRPr="003B0240">
        <w:rPr>
          <w:rFonts w:ascii="Times New Roman" w:eastAsia="Times New Roman" w:hAnsi="Times New Roman"/>
          <w:sz w:val="24"/>
          <w:szCs w:val="24"/>
          <w:lang w:eastAsia="cs-CZ"/>
        </w:rPr>
        <w:t xml:space="preserve">v řešeném případě </w:t>
      </w:r>
      <w:r w:rsidRPr="003B0240">
        <w:rPr>
          <w:rFonts w:ascii="Times New Roman" w:eastAsia="Times New Roman" w:hAnsi="Times New Roman"/>
          <w:sz w:val="24"/>
          <w:szCs w:val="24"/>
          <w:lang w:eastAsia="cs-CZ"/>
        </w:rPr>
        <w:t xml:space="preserve">prokazatelně splněna a dále, že správní orgán k určení odchylek, a tím i závažnosti </w:t>
      </w:r>
      <w:r w:rsidR="0059012D" w:rsidRPr="003B0240">
        <w:rPr>
          <w:rFonts w:ascii="Times New Roman" w:eastAsia="Times New Roman" w:hAnsi="Times New Roman"/>
          <w:sz w:val="24"/>
          <w:szCs w:val="24"/>
          <w:lang w:eastAsia="cs-CZ"/>
        </w:rPr>
        <w:t>přestupku</w:t>
      </w:r>
      <w:r w:rsidRPr="003B0240">
        <w:rPr>
          <w:rFonts w:ascii="Times New Roman" w:eastAsia="Times New Roman" w:hAnsi="Times New Roman"/>
          <w:sz w:val="24"/>
          <w:szCs w:val="24"/>
          <w:lang w:eastAsia="cs-CZ"/>
        </w:rPr>
        <w:t>, ve zkoušených parametrech přihlédl k mezním hodnotám, jež jsou pro účastníka řízení příznivější.</w:t>
      </w:r>
    </w:p>
    <w:p w14:paraId="794C0CC7"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2A988BD9" w14:textId="12BEE5FF" w:rsidR="00100905" w:rsidRPr="00CE565E" w:rsidRDefault="00100905" w:rsidP="00100905">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uvádí, že odpovědnou osobou za porušení povinností je v tomto případě prodávající, tedy ten, kdo spotřebiteli prodává pohonnou hmotu, která nesplňuje požadavky na pohonné hmoty podle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3 odst. 1 cit. zákona. Prodávající nese za jakost jím prodávaných pohonných hmot odpovědnost objektivní (odpovědnost za výsledek), tzn. bez ohledu na zavinění (nevyžaduje prokázání zavinění). </w:t>
      </w:r>
      <w:r>
        <w:rPr>
          <w:rFonts w:ascii="Times New Roman" w:eastAsia="Times New Roman" w:hAnsi="Times New Roman"/>
          <w:sz w:val="24"/>
          <w:szCs w:val="24"/>
          <w:u w:val="single"/>
          <w:lang w:eastAsia="cs-CZ"/>
        </w:rPr>
        <w:t>Takovou odpovědnost nese ten, kdo stanoveným požadavkům nevyhovující pohonnou hmotu prodá</w:t>
      </w:r>
      <w:r>
        <w:rPr>
          <w:rFonts w:ascii="Times New Roman" w:eastAsia="Times New Roman" w:hAnsi="Times New Roman"/>
          <w:sz w:val="24"/>
          <w:szCs w:val="24"/>
          <w:lang w:eastAsia="cs-CZ"/>
        </w:rPr>
        <w:t xml:space="preserve">. </w:t>
      </w:r>
      <w:r>
        <w:rPr>
          <w:rFonts w:ascii="Times New Roman" w:hAnsi="Times New Roman"/>
          <w:sz w:val="24"/>
          <w:szCs w:val="24"/>
        </w:rPr>
        <w:t xml:space="preserve">Stačí tedy pouhé zjištění, že byl porušen právní předpis (právní povinnost) a nastává odpovědnost konkrétního subjektu za konkrétní přestupek (viz rozsudek Městského soudu v Praze ze dne 30.7.2010 </w:t>
      </w:r>
      <w:proofErr w:type="spellStart"/>
      <w:r>
        <w:rPr>
          <w:rFonts w:ascii="Times New Roman" w:hAnsi="Times New Roman"/>
          <w:sz w:val="24"/>
          <w:szCs w:val="24"/>
        </w:rPr>
        <w:t>sp.zn</w:t>
      </w:r>
      <w:proofErr w:type="spellEnd"/>
      <w:r>
        <w:rPr>
          <w:rFonts w:ascii="Times New Roman" w:hAnsi="Times New Roman"/>
          <w:sz w:val="24"/>
          <w:szCs w:val="24"/>
        </w:rPr>
        <w:t>. 7Ca 215/2008-31-34, citace</w:t>
      </w:r>
      <w:proofErr w:type="gramStart"/>
      <w:r>
        <w:rPr>
          <w:rFonts w:ascii="Times New Roman" w:hAnsi="Times New Roman"/>
          <w:sz w:val="24"/>
          <w:szCs w:val="24"/>
        </w:rPr>
        <w:t xml:space="preserve">: </w:t>
      </w:r>
      <w:r>
        <w:rPr>
          <w:rFonts w:ascii="Times New Roman" w:hAnsi="Times New Roman"/>
          <w:i/>
          <w:sz w:val="24"/>
          <w:szCs w:val="24"/>
        </w:rPr>
        <w:t>,,Odpovědnost</w:t>
      </w:r>
      <w:proofErr w:type="gramEnd"/>
      <w:r>
        <w:rPr>
          <w:rFonts w:ascii="Times New Roman" w:hAnsi="Times New Roman"/>
          <w:i/>
          <w:sz w:val="24"/>
          <w:szCs w:val="24"/>
        </w:rPr>
        <w:t xml:space="preserve"> za kvalitu prodávaných paliv a tedy i za porušení povinností prodávat paliva v požadované jakosti nese zásadně prodejce.“</w:t>
      </w:r>
      <w:r>
        <w:rPr>
          <w:rFonts w:ascii="Times New Roman" w:hAnsi="Times New Roman"/>
          <w:sz w:val="24"/>
          <w:szCs w:val="24"/>
        </w:rPr>
        <w:t xml:space="preserve"> (stejně tak i rozsudek Městského soudu v Praze č.j. 10Ca 306/</w:t>
      </w:r>
      <w:proofErr w:type="gramStart"/>
      <w:r>
        <w:rPr>
          <w:rFonts w:ascii="Times New Roman" w:hAnsi="Times New Roman"/>
          <w:sz w:val="24"/>
          <w:szCs w:val="24"/>
        </w:rPr>
        <w:t>2008 – 72</w:t>
      </w:r>
      <w:proofErr w:type="gramEnd"/>
      <w:r>
        <w:rPr>
          <w:rFonts w:ascii="Times New Roman" w:hAnsi="Times New Roman"/>
          <w:sz w:val="24"/>
          <w:szCs w:val="24"/>
        </w:rPr>
        <w:t>, rozsudek NSS As 112/2010 – 9 ze dne 9.2.2011). Této odpovědnosti se účastník řízení tedy nemůže zbavit např. poukazem na dodání pohonné hmoty distribuční společností, či na přepravce, který pohonnou hmotu přepravuje prodávajícímu. Je tedy na účastníkovi řízení, zda-</w:t>
      </w:r>
      <w:proofErr w:type="spellStart"/>
      <w:r>
        <w:rPr>
          <w:rFonts w:ascii="Times New Roman" w:hAnsi="Times New Roman"/>
          <w:sz w:val="24"/>
          <w:szCs w:val="24"/>
        </w:rPr>
        <w:t>li</w:t>
      </w:r>
      <w:proofErr w:type="spellEnd"/>
      <w:r>
        <w:rPr>
          <w:rFonts w:ascii="Times New Roman" w:hAnsi="Times New Roman"/>
          <w:sz w:val="24"/>
          <w:szCs w:val="24"/>
        </w:rPr>
        <w:t xml:space="preserve"> bude </w:t>
      </w:r>
      <w:proofErr w:type="gramStart"/>
      <w:r>
        <w:rPr>
          <w:rFonts w:ascii="Times New Roman" w:hAnsi="Times New Roman"/>
          <w:sz w:val="24"/>
          <w:szCs w:val="24"/>
        </w:rPr>
        <w:t>případné ,,škody</w:t>
      </w:r>
      <w:proofErr w:type="gramEnd"/>
      <w:r>
        <w:rPr>
          <w:rFonts w:ascii="Times New Roman" w:hAnsi="Times New Roman"/>
          <w:sz w:val="24"/>
          <w:szCs w:val="24"/>
        </w:rPr>
        <w:t>“ vymáhat po svých obchodních partnerech nebo přepravcích PHM soukromoprávní cestou</w:t>
      </w:r>
      <w:r>
        <w:rPr>
          <w:rFonts w:ascii="Times New Roman" w:eastAsia="Times New Roman" w:hAnsi="Times New Roman"/>
          <w:sz w:val="24"/>
          <w:szCs w:val="24"/>
          <w:lang w:eastAsia="cs-CZ"/>
        </w:rPr>
        <w:t xml:space="preserve">. V případě, že si je podnikatel (PO či FO) zcela jist, že zjištěná nekvalita PHM nemá svůj původ v porušení technologické kázně na čerpací stanici, je pouze na </w:t>
      </w:r>
      <w:proofErr w:type="gramStart"/>
      <w:r>
        <w:rPr>
          <w:rFonts w:ascii="Times New Roman" w:eastAsia="Times New Roman" w:hAnsi="Times New Roman"/>
          <w:sz w:val="24"/>
          <w:szCs w:val="24"/>
          <w:lang w:eastAsia="cs-CZ"/>
        </w:rPr>
        <w:t>něm</w:t>
      </w:r>
      <w:proofErr w:type="gramEnd"/>
      <w:r>
        <w:rPr>
          <w:rFonts w:ascii="Times New Roman" w:eastAsia="Times New Roman" w:hAnsi="Times New Roman"/>
          <w:sz w:val="24"/>
          <w:szCs w:val="24"/>
          <w:lang w:eastAsia="cs-CZ"/>
        </w:rPr>
        <w:t xml:space="preserve"> jaká opatření přijme k tomu, aby si zajistil dodávku PHM odpovídající kvality, popřípadě i jaké smlouvy o dodávkách PHM uzavře, a zda v nich bude pamatováno i na případnou odpovědnost distributora, dojde-li k znečištění přepravovaných PHM pochybením na jeho straně. Rozhodl-li se účastník řízení podnikat v oblasti pohonných hmot, je </w:t>
      </w:r>
      <w:proofErr w:type="gramStart"/>
      <w:r>
        <w:rPr>
          <w:rFonts w:ascii="Times New Roman" w:eastAsia="Times New Roman" w:hAnsi="Times New Roman"/>
          <w:sz w:val="24"/>
          <w:szCs w:val="24"/>
          <w:lang w:eastAsia="cs-CZ"/>
        </w:rPr>
        <w:t>po té</w:t>
      </w:r>
      <w:proofErr w:type="gramEnd"/>
      <w:r>
        <w:rPr>
          <w:rFonts w:ascii="Times New Roman" w:eastAsia="Times New Roman" w:hAnsi="Times New Roman"/>
          <w:sz w:val="24"/>
          <w:szCs w:val="24"/>
          <w:lang w:eastAsia="cs-CZ"/>
        </w:rPr>
        <w:t xml:space="preserve"> na něm, aby prováděl taková opatření, aby předešel prodeji nevyhovujících pohonných hmot. Vzhledem k tomu, že prodej PHM svojí specifičností klade větší nároky na prodávajícího, je na něm, aby zajistil, že prodávané produkty jsou v souladu s požadovanými jakostními parametry, a to např. dodatečnými kontrolami dodaných PHM. Správní orgán uvádí, že odpovědnost za přestupek je odpovědností objektivní, a nezáleží na zavinění, ke spáchání přestupku může dojít i zcela nezaviněně, přičemž správní orgán není povinen zkoumat, kdy a kde došlo ke vzniku odchylek od stanovených jakostních parametrů. Vyvinit se je možné pouze v případě naplnění liberačního důvodu daného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 10 odst. 1 zákona o pohonných hmotách. P</w:t>
      </w:r>
      <w:r>
        <w:rPr>
          <w:rFonts w:ascii="Times New Roman" w:hAnsi="Times New Roman"/>
          <w:sz w:val="24"/>
          <w:szCs w:val="24"/>
        </w:rPr>
        <w:t>ro uplatnění uvedeného liberačního důvodu je třeba vždy posuzovat individuální okolnosti každého jednotlivého případu, zpravidla k jeho uplatnění však bude dán důvod jen ve zcela výjimečných případech nenadálých událostí, např. v případech zásahů tzv. vyšší moci.</w:t>
      </w:r>
      <w:r>
        <w:rPr>
          <w:rFonts w:ascii="Times New Roman" w:eastAsia="Times New Roman" w:hAnsi="Times New Roman"/>
          <w:sz w:val="24"/>
          <w:szCs w:val="24"/>
          <w:lang w:eastAsia="cs-CZ"/>
        </w:rPr>
        <w:t xml:space="preserve"> Účastník řízení neprokázal, že by před prodejem motorové </w:t>
      </w:r>
      <w:proofErr w:type="gramStart"/>
      <w:r>
        <w:rPr>
          <w:rFonts w:ascii="Times New Roman" w:eastAsia="Times New Roman" w:hAnsi="Times New Roman"/>
          <w:sz w:val="24"/>
          <w:szCs w:val="24"/>
          <w:lang w:eastAsia="cs-CZ"/>
        </w:rPr>
        <w:t>nafty</w:t>
      </w:r>
      <w:proofErr w:type="gramEnd"/>
      <w:r>
        <w:rPr>
          <w:rFonts w:ascii="Times New Roman" w:eastAsia="Times New Roman" w:hAnsi="Times New Roman"/>
          <w:sz w:val="24"/>
          <w:szCs w:val="24"/>
          <w:lang w:eastAsia="cs-CZ"/>
        </w:rPr>
        <w:t xml:space="preserve"> jakkoliv ověřoval jeho kvalitu. Účastník řízení neprokázal, že by vynaložil veškeré úsilí, které je možné požadovat, aby porušení právní povinnosti zabránil.  </w:t>
      </w:r>
    </w:p>
    <w:p w14:paraId="547256FB" w14:textId="77777777" w:rsidR="00A75EAF" w:rsidRDefault="00A75EAF" w:rsidP="00B91B2C">
      <w:pPr>
        <w:spacing w:after="0" w:line="240" w:lineRule="auto"/>
        <w:jc w:val="both"/>
        <w:rPr>
          <w:rFonts w:ascii="Times New Roman" w:eastAsia="Times New Roman" w:hAnsi="Times New Roman"/>
          <w:sz w:val="24"/>
          <w:szCs w:val="24"/>
          <w:lang w:eastAsia="cs-CZ"/>
        </w:rPr>
      </w:pPr>
    </w:p>
    <w:p w14:paraId="417FBB18" w14:textId="47789E3F" w:rsidR="00DC774D" w:rsidRPr="00513C33" w:rsidRDefault="00DC774D" w:rsidP="00B91B2C">
      <w:pPr>
        <w:spacing w:after="0" w:line="240" w:lineRule="auto"/>
        <w:jc w:val="both"/>
        <w:rPr>
          <w:rFonts w:ascii="Times New Roman" w:hAnsi="Times New Roman"/>
          <w:sz w:val="24"/>
          <w:szCs w:val="24"/>
        </w:rPr>
      </w:pPr>
      <w:r>
        <w:rPr>
          <w:rFonts w:ascii="Times New Roman" w:eastAsia="Times New Roman" w:hAnsi="Times New Roman"/>
          <w:sz w:val="24"/>
          <w:szCs w:val="24"/>
          <w:lang w:eastAsia="cs-CZ"/>
        </w:rPr>
        <w:t xml:space="preserve">K naplnění skutkové podstaty </w:t>
      </w:r>
      <w:r w:rsidR="0059012D">
        <w:rPr>
          <w:rFonts w:ascii="Times New Roman" w:eastAsia="Times New Roman" w:hAnsi="Times New Roman"/>
          <w:sz w:val="24"/>
          <w:szCs w:val="24"/>
          <w:lang w:eastAsia="cs-CZ"/>
        </w:rPr>
        <w:t xml:space="preserve">přestupku </w:t>
      </w:r>
      <w:r>
        <w:rPr>
          <w:rFonts w:ascii="Times New Roman" w:eastAsia="Times New Roman" w:hAnsi="Times New Roman"/>
          <w:sz w:val="24"/>
          <w:szCs w:val="24"/>
          <w:lang w:eastAsia="cs-CZ"/>
        </w:rPr>
        <w:t xml:space="preserve">podle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100905">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1 písm. </w:t>
      </w:r>
      <w:r w:rsidR="00100905">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 zákona o pohonných hmotách </w:t>
      </w:r>
      <w:proofErr w:type="gramStart"/>
      <w:r>
        <w:rPr>
          <w:rFonts w:ascii="Times New Roman" w:eastAsia="Times New Roman" w:hAnsi="Times New Roman"/>
          <w:sz w:val="24"/>
          <w:szCs w:val="24"/>
          <w:lang w:eastAsia="cs-CZ"/>
        </w:rPr>
        <w:t>postačuje ,,pouhé</w:t>
      </w:r>
      <w:proofErr w:type="gramEnd"/>
      <w:r>
        <w:rPr>
          <w:rFonts w:ascii="Times New Roman" w:eastAsia="Times New Roman" w:hAnsi="Times New Roman"/>
          <w:sz w:val="24"/>
          <w:szCs w:val="24"/>
          <w:lang w:eastAsia="cs-CZ"/>
        </w:rPr>
        <w:t xml:space="preserve">“ prokázání prodeje pohonné hmoty, která nesplňuje stanovené požadavky na její jakost, k čemuž v případě účastníka řízení prokazatelně došlo, jak plyne z výsledků odborného posouzení provedeného akreditovanou laboratoří. </w:t>
      </w:r>
    </w:p>
    <w:p w14:paraId="5C394E60"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1D809DBB" w14:textId="77777777" w:rsidR="00C5654F" w:rsidRPr="00D2731C" w:rsidRDefault="00C5654F" w:rsidP="00C5654F">
      <w:pPr>
        <w:spacing w:after="0" w:line="240" w:lineRule="auto"/>
        <w:jc w:val="both"/>
        <w:rPr>
          <w:rFonts w:ascii="Times New Roman" w:eastAsia="Times New Roman" w:hAnsi="Times New Roman"/>
          <w:sz w:val="24"/>
          <w:szCs w:val="24"/>
          <w:u w:val="single"/>
          <w:lang w:eastAsia="cs-CZ"/>
        </w:rPr>
      </w:pPr>
      <w:r w:rsidRPr="00D2731C">
        <w:rPr>
          <w:rFonts w:ascii="Times New Roman" w:eastAsia="Times New Roman" w:hAnsi="Times New Roman"/>
          <w:sz w:val="24"/>
          <w:szCs w:val="20"/>
          <w:u w:val="single"/>
          <w:lang w:eastAsia="cs-CZ"/>
        </w:rPr>
        <w:t xml:space="preserve">Správní orgán konstatuje, že jakostní odchylka pohonné hmoty </w:t>
      </w:r>
      <w:r w:rsidR="00E42AA6">
        <w:rPr>
          <w:rFonts w:ascii="Times New Roman" w:eastAsia="Times New Roman" w:hAnsi="Times New Roman"/>
          <w:sz w:val="24"/>
          <w:szCs w:val="20"/>
          <w:u w:val="single"/>
          <w:lang w:eastAsia="cs-CZ"/>
        </w:rPr>
        <w:t>nad</w:t>
      </w:r>
      <w:r w:rsidRPr="00D2731C">
        <w:rPr>
          <w:rFonts w:ascii="Times New Roman" w:eastAsia="Times New Roman" w:hAnsi="Times New Roman"/>
          <w:sz w:val="24"/>
          <w:szCs w:val="20"/>
          <w:u w:val="single"/>
          <w:lang w:eastAsia="cs-CZ"/>
        </w:rPr>
        <w:t xml:space="preserve"> limitní hodnoty tolerované normami signalizují určitou nekvalitu a takové výrobky by neměly být nabízeny a prodávány spotřebiteli.</w:t>
      </w:r>
      <w:r w:rsidRPr="00D2731C">
        <w:rPr>
          <w:rFonts w:ascii="Times New Roman" w:eastAsia="Times New Roman" w:hAnsi="Times New Roman"/>
          <w:sz w:val="24"/>
          <w:szCs w:val="24"/>
          <w:u w:val="single"/>
          <w:lang w:eastAsia="cs-CZ"/>
        </w:rPr>
        <w:t xml:space="preserve"> </w:t>
      </w:r>
    </w:p>
    <w:p w14:paraId="65391A06" w14:textId="03F24034" w:rsidR="008D0D90" w:rsidRDefault="008D0D90" w:rsidP="008D0D90">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5</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0826</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6A2FD52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41F61EFB" w14:textId="2CB74F44" w:rsidR="00C5654F" w:rsidRPr="00100905" w:rsidRDefault="00100905" w:rsidP="00C5654F">
      <w:pPr>
        <w:spacing w:after="0" w:line="240" w:lineRule="auto"/>
        <w:jc w:val="both"/>
        <w:rPr>
          <w:rFonts w:ascii="Times New Roman" w:hAnsi="Times New Roman"/>
          <w:sz w:val="24"/>
          <w:szCs w:val="24"/>
        </w:rPr>
      </w:pPr>
      <w:r w:rsidRPr="00100905">
        <w:rPr>
          <w:rFonts w:ascii="Times New Roman" w:hAnsi="Times New Roman"/>
          <w:sz w:val="24"/>
          <w:szCs w:val="24"/>
        </w:rPr>
        <w:t xml:space="preserve">Při určení druhu a výměry správního trestu přihlédl správní orgán podle direktivy § 37 písm. a) a c) zákona o odpovědnosti za přestupky k povaze a závažnosti přestupku a dále k přitěžujícím a polehčujícím okolnostem v intencích demonstrativního výčtu jednotlivých skutečností uvedených v § 38, § 39 a § 40 </w:t>
      </w:r>
      <w:r>
        <w:rPr>
          <w:rFonts w:ascii="Times New Roman" w:hAnsi="Times New Roman"/>
          <w:sz w:val="24"/>
          <w:szCs w:val="24"/>
        </w:rPr>
        <w:t xml:space="preserve">cit. </w:t>
      </w:r>
      <w:r w:rsidRPr="00100905">
        <w:rPr>
          <w:rFonts w:ascii="Times New Roman" w:hAnsi="Times New Roman"/>
          <w:sz w:val="24"/>
          <w:szCs w:val="24"/>
        </w:rPr>
        <w:t>zákona, které v daném případě hrají svoji roli.</w:t>
      </w:r>
    </w:p>
    <w:p w14:paraId="742A81CA" w14:textId="77777777" w:rsidR="00100905" w:rsidRDefault="00100905" w:rsidP="00C5654F">
      <w:pPr>
        <w:spacing w:after="0" w:line="240" w:lineRule="auto"/>
        <w:jc w:val="both"/>
        <w:rPr>
          <w:rFonts w:ascii="Times New Roman" w:eastAsia="Times New Roman" w:hAnsi="Times New Roman"/>
          <w:sz w:val="24"/>
          <w:szCs w:val="20"/>
          <w:lang w:eastAsia="cs-CZ"/>
        </w:rPr>
      </w:pPr>
    </w:p>
    <w:p w14:paraId="3742FB1D" w14:textId="7C1E2CCD" w:rsidR="00B91B2C" w:rsidRDefault="00B91B2C" w:rsidP="00B91B2C">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u w:val="single"/>
          <w:lang w:eastAsia="cs-CZ"/>
        </w:rPr>
        <w:t xml:space="preserve">Způsob spáchání </w:t>
      </w:r>
      <w:r w:rsidR="0059012D">
        <w:rPr>
          <w:rFonts w:ascii="Times New Roman" w:eastAsia="Times New Roman" w:hAnsi="Times New Roman"/>
          <w:sz w:val="24"/>
          <w:szCs w:val="20"/>
          <w:u w:val="single"/>
          <w:lang w:eastAsia="cs-CZ"/>
        </w:rPr>
        <w:t xml:space="preserve">přestupku </w:t>
      </w:r>
      <w:r>
        <w:rPr>
          <w:rFonts w:ascii="Times New Roman" w:eastAsia="Times New Roman" w:hAnsi="Times New Roman"/>
          <w:sz w:val="24"/>
          <w:szCs w:val="20"/>
          <w:u w:val="single"/>
          <w:lang w:eastAsia="cs-CZ"/>
        </w:rPr>
        <w:t>ne</w:t>
      </w:r>
      <w:r>
        <w:rPr>
          <w:rFonts w:ascii="Times New Roman" w:eastAsia="Times New Roman" w:hAnsi="Times New Roman"/>
          <w:sz w:val="24"/>
          <w:szCs w:val="20"/>
          <w:lang w:eastAsia="cs-CZ"/>
        </w:rPr>
        <w:t xml:space="preserve">zohlednil správní orgán ani ve prospěch ani v prospěch účastníka řízení, neboť k protiprávnímu jednání došlo pro tento </w:t>
      </w:r>
      <w:r w:rsidR="0059012D">
        <w:rPr>
          <w:rFonts w:ascii="Times New Roman" w:eastAsia="Times New Roman" w:hAnsi="Times New Roman"/>
          <w:sz w:val="24"/>
          <w:szCs w:val="20"/>
          <w:lang w:eastAsia="cs-CZ"/>
        </w:rPr>
        <w:t>přestupek</w:t>
      </w:r>
      <w:r>
        <w:rPr>
          <w:rFonts w:ascii="Times New Roman" w:eastAsia="Times New Roman" w:hAnsi="Times New Roman"/>
          <w:sz w:val="24"/>
          <w:szCs w:val="20"/>
          <w:lang w:eastAsia="cs-CZ"/>
        </w:rPr>
        <w:t xml:space="preserve"> způsobem typickým, tj. prodejem PHM</w:t>
      </w:r>
      <w:r w:rsidR="00F64341">
        <w:rPr>
          <w:rFonts w:ascii="Times New Roman" w:eastAsia="Times New Roman" w:hAnsi="Times New Roman"/>
          <w:sz w:val="24"/>
          <w:szCs w:val="20"/>
          <w:lang w:eastAsia="cs-CZ"/>
        </w:rPr>
        <w:t xml:space="preserve"> (</w:t>
      </w:r>
      <w:r w:rsidR="003603DE">
        <w:rPr>
          <w:rFonts w:ascii="Times New Roman" w:eastAsia="Times New Roman" w:hAnsi="Times New Roman"/>
          <w:sz w:val="24"/>
          <w:szCs w:val="20"/>
          <w:lang w:eastAsia="cs-CZ"/>
        </w:rPr>
        <w:t>BA 95</w:t>
      </w:r>
      <w:r w:rsidR="00F64341">
        <w:rPr>
          <w:rFonts w:ascii="Times New Roman" w:eastAsia="Times New Roman" w:hAnsi="Times New Roman"/>
          <w:sz w:val="24"/>
          <w:szCs w:val="20"/>
          <w:lang w:eastAsia="cs-CZ"/>
        </w:rPr>
        <w:t>)</w:t>
      </w:r>
      <w:r>
        <w:rPr>
          <w:rFonts w:ascii="Times New Roman" w:eastAsia="Times New Roman" w:hAnsi="Times New Roman"/>
          <w:sz w:val="24"/>
          <w:szCs w:val="20"/>
          <w:lang w:eastAsia="cs-CZ"/>
        </w:rPr>
        <w:t xml:space="preserve">, které neodpovídala předepsaným požadavkům na jakost. Správní orgán k tomu dodává, že pro příjemce (účastníka řízení) zboží – PHM – je omezená možnost zjistit skutečnost, že dodaná PHM splňuje požadavky na jejich jakost a složení stanovené prováděcím předpisem, zvláštními právními předpisy a českými technickými normami, tedy zda se následně prodejem PHM nebude dopouštět protiprávního jednání, avšak to prodávající nezbavuje objektivní odpovědnosti. Je pouze na účastníkovi řízení, aby si zajistil takový zdroj dodávek PHM, který by následně minimalizoval riziko jeho případného protiprávního jednání, či zajistil příslušná a účinná opatření, </w:t>
      </w:r>
      <w:proofErr w:type="gramStart"/>
      <w:r>
        <w:rPr>
          <w:rFonts w:ascii="Times New Roman" w:eastAsia="Times New Roman" w:hAnsi="Times New Roman"/>
          <w:sz w:val="24"/>
          <w:szCs w:val="20"/>
          <w:lang w:eastAsia="cs-CZ"/>
        </w:rPr>
        <w:t>jenž</w:t>
      </w:r>
      <w:proofErr w:type="gramEnd"/>
      <w:r>
        <w:rPr>
          <w:rFonts w:ascii="Times New Roman" w:eastAsia="Times New Roman" w:hAnsi="Times New Roman"/>
          <w:sz w:val="24"/>
          <w:szCs w:val="20"/>
          <w:lang w:eastAsia="cs-CZ"/>
        </w:rPr>
        <w:t xml:space="preserve"> by prodeji nekvalitní PHM zamezily. Správní orgán nezkoumal, zda k nedodržení jakostních limitů došlo úmyslným či nedbalostním jednáním některého z článků výrobního nebo distribučního řetězce. Z těchto důvodů nebylo na místě přihlížet k tomu, zda ke vzniku odchylky došlo úmyslnou manipulací či nedbalostí ani jako k polehčující ani jako k přitěžující okolnosti.</w:t>
      </w:r>
    </w:p>
    <w:p w14:paraId="1FA865CC" w14:textId="0F689DED" w:rsidR="00520946" w:rsidRDefault="00520946" w:rsidP="00C5654F">
      <w:pPr>
        <w:spacing w:after="0" w:line="240" w:lineRule="auto"/>
        <w:jc w:val="both"/>
        <w:rPr>
          <w:rFonts w:ascii="Times New Roman" w:eastAsia="Times New Roman" w:hAnsi="Times New Roman"/>
          <w:sz w:val="24"/>
          <w:szCs w:val="20"/>
          <w:lang w:eastAsia="cs-CZ"/>
        </w:rPr>
      </w:pPr>
    </w:p>
    <w:p w14:paraId="1A5609EB" w14:textId="509F46A3" w:rsidR="00CB3BA2" w:rsidRPr="00E050F8"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0"/>
          <w:lang w:eastAsia="cs-CZ"/>
        </w:rPr>
        <w:t xml:space="preserve">Při určení </w:t>
      </w:r>
      <w:r>
        <w:rPr>
          <w:rFonts w:ascii="Times New Roman" w:eastAsia="Times New Roman" w:hAnsi="Times New Roman"/>
          <w:sz w:val="24"/>
          <w:szCs w:val="20"/>
          <w:u w:val="single"/>
          <w:lang w:eastAsia="cs-CZ"/>
        </w:rPr>
        <w:t>následku protiprávního jednání</w:t>
      </w:r>
      <w:r>
        <w:rPr>
          <w:rFonts w:ascii="Times New Roman" w:eastAsia="Times New Roman" w:hAnsi="Times New Roman"/>
          <w:sz w:val="24"/>
          <w:szCs w:val="20"/>
          <w:lang w:eastAsia="cs-CZ"/>
        </w:rPr>
        <w:t xml:space="preserve"> vycházel správní orgán z následujících skutečností. Z hlediska následků jde o </w:t>
      </w:r>
      <w:r w:rsidR="0059012D">
        <w:rPr>
          <w:rFonts w:ascii="Times New Roman" w:eastAsia="Times New Roman" w:hAnsi="Times New Roman"/>
          <w:sz w:val="24"/>
          <w:szCs w:val="20"/>
          <w:lang w:eastAsia="cs-CZ"/>
        </w:rPr>
        <w:t xml:space="preserve">přestupek </w:t>
      </w:r>
      <w:r>
        <w:rPr>
          <w:rFonts w:ascii="Times New Roman" w:eastAsia="Times New Roman" w:hAnsi="Times New Roman"/>
          <w:sz w:val="24"/>
          <w:szCs w:val="20"/>
          <w:lang w:eastAsia="cs-CZ"/>
        </w:rPr>
        <w:t xml:space="preserve">ohrožovací, kde vznik materiální újmy (např. škody na vozidle) není nutným předpokladem naplnění jeho skutkové podstaty (dokonáním). Zde je </w:t>
      </w:r>
      <w:r w:rsidR="0059012D">
        <w:rPr>
          <w:rFonts w:ascii="Times New Roman" w:eastAsia="Times New Roman" w:hAnsi="Times New Roman"/>
          <w:sz w:val="24"/>
          <w:szCs w:val="20"/>
          <w:lang w:eastAsia="cs-CZ"/>
        </w:rPr>
        <w:t xml:space="preserve">přestupek </w:t>
      </w:r>
      <w:r>
        <w:rPr>
          <w:rFonts w:ascii="Times New Roman" w:eastAsia="Times New Roman" w:hAnsi="Times New Roman"/>
          <w:sz w:val="24"/>
          <w:szCs w:val="20"/>
          <w:lang w:eastAsia="cs-CZ"/>
        </w:rPr>
        <w:t xml:space="preserve">dokonán již samotným prodejem PHM, jenž nesplňuje jakostní kritéria, tzn., že pro spáchání </w:t>
      </w:r>
      <w:r w:rsidR="0059012D">
        <w:rPr>
          <w:rFonts w:ascii="Times New Roman" w:eastAsia="Times New Roman" w:hAnsi="Times New Roman"/>
          <w:sz w:val="24"/>
          <w:szCs w:val="20"/>
          <w:lang w:eastAsia="cs-CZ"/>
        </w:rPr>
        <w:t xml:space="preserve">přestupku </w:t>
      </w:r>
      <w:r>
        <w:rPr>
          <w:rFonts w:ascii="Times New Roman" w:eastAsia="Times New Roman" w:hAnsi="Times New Roman"/>
          <w:sz w:val="24"/>
          <w:szCs w:val="20"/>
          <w:lang w:eastAsia="cs-CZ"/>
        </w:rPr>
        <w:t xml:space="preserve">postačuje, je-li zákonem chráněný zájem pouze ohrožen a škodlivý následek nemusí nutně </w:t>
      </w:r>
      <w:r w:rsidRPr="008A3E74">
        <w:rPr>
          <w:rFonts w:ascii="Times New Roman" w:eastAsia="Times New Roman" w:hAnsi="Times New Roman"/>
          <w:sz w:val="24"/>
          <w:szCs w:val="24"/>
          <w:lang w:eastAsia="cs-CZ"/>
        </w:rPr>
        <w:t xml:space="preserve">nastat. </w:t>
      </w:r>
    </w:p>
    <w:p w14:paraId="71C748CC" w14:textId="77777777" w:rsidR="007F3FCE" w:rsidRPr="00FA36EA" w:rsidRDefault="007F3FCE" w:rsidP="00C5654F">
      <w:pPr>
        <w:spacing w:after="0" w:line="240" w:lineRule="auto"/>
        <w:jc w:val="both"/>
        <w:rPr>
          <w:rFonts w:ascii="Times New Roman" w:eastAsia="Times New Roman" w:hAnsi="Times New Roman"/>
          <w:sz w:val="24"/>
          <w:szCs w:val="24"/>
          <w:lang w:eastAsia="cs-CZ"/>
        </w:rPr>
      </w:pPr>
    </w:p>
    <w:p w14:paraId="37678C5C" w14:textId="4F63ADBB" w:rsidR="003603DE" w:rsidRDefault="00E2594A" w:rsidP="00E2594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dále uvádí, že </w:t>
      </w:r>
      <w:r w:rsidR="003603DE" w:rsidRPr="00100905">
        <w:rPr>
          <w:rFonts w:ascii="Times New Roman" w:eastAsia="Times New Roman" w:hAnsi="Times New Roman"/>
          <w:sz w:val="24"/>
          <w:szCs w:val="24"/>
          <w:u w:val="single"/>
          <w:lang w:eastAsia="cs-CZ"/>
        </w:rPr>
        <w:t>vyšší obsah ethanolu</w:t>
      </w:r>
      <w:r w:rsidR="003603DE">
        <w:rPr>
          <w:rFonts w:ascii="Times New Roman" w:eastAsia="Times New Roman" w:hAnsi="Times New Roman"/>
          <w:sz w:val="24"/>
          <w:szCs w:val="24"/>
          <w:lang w:eastAsia="cs-CZ"/>
        </w:rPr>
        <w:t xml:space="preserve"> může být způsoben provozní závadou ve výrobě nebo úmyslnou manipulací s produktem. Ve vozidlech, kde vyšší obsah ethanolu není povolen výrobcem vozidla, může způsobovat provozní problémy, např. nekompatibilitu materiálu, případně produkci škodlivých látek při spalování mimo regulační oblast řídící jednotky. Vzhledem k velikosti zjištěné odchylky je </w:t>
      </w:r>
      <w:r w:rsidR="00100905">
        <w:rPr>
          <w:rFonts w:ascii="Times New Roman" w:eastAsia="Times New Roman" w:hAnsi="Times New Roman"/>
          <w:sz w:val="24"/>
          <w:szCs w:val="24"/>
          <w:lang w:eastAsia="cs-CZ"/>
        </w:rPr>
        <w:t>nejvíce pravděpodobné</w:t>
      </w:r>
      <w:r w:rsidR="003603DE">
        <w:rPr>
          <w:rFonts w:ascii="Times New Roman" w:eastAsia="Times New Roman" w:hAnsi="Times New Roman"/>
          <w:sz w:val="24"/>
          <w:szCs w:val="24"/>
          <w:lang w:eastAsia="cs-CZ"/>
        </w:rPr>
        <w:t>, že k ní došlo provozní nekázní, nikoliv úmyslnou manipulací s PHM.</w:t>
      </w:r>
    </w:p>
    <w:p w14:paraId="5AEBFC5B" w14:textId="77777777" w:rsidR="003603DE" w:rsidRDefault="003603DE" w:rsidP="00E2594A">
      <w:pPr>
        <w:spacing w:after="0" w:line="240" w:lineRule="auto"/>
        <w:jc w:val="both"/>
        <w:rPr>
          <w:rFonts w:ascii="Times New Roman" w:eastAsia="Times New Roman" w:hAnsi="Times New Roman"/>
          <w:sz w:val="24"/>
          <w:szCs w:val="24"/>
          <w:lang w:eastAsia="cs-CZ"/>
        </w:rPr>
      </w:pPr>
    </w:p>
    <w:p w14:paraId="05409E71" w14:textId="4B0A0844" w:rsidR="00E2594A" w:rsidRDefault="00E2594A" w:rsidP="00E2594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Správní orgán uvádí, že se jedná o charakteristický následek prodeje nejakostní </w:t>
      </w:r>
      <w:proofErr w:type="gramStart"/>
      <w:r>
        <w:rPr>
          <w:rFonts w:ascii="Times New Roman" w:eastAsia="Times New Roman" w:hAnsi="Times New Roman"/>
          <w:sz w:val="24"/>
          <w:szCs w:val="24"/>
          <w:lang w:eastAsia="cs-CZ"/>
        </w:rPr>
        <w:t>PHM</w:t>
      </w:r>
      <w:proofErr w:type="gramEnd"/>
      <w:r>
        <w:rPr>
          <w:rFonts w:ascii="Times New Roman" w:eastAsia="Times New Roman" w:hAnsi="Times New Roman"/>
          <w:sz w:val="24"/>
          <w:szCs w:val="24"/>
          <w:lang w:eastAsia="cs-CZ"/>
        </w:rPr>
        <w:t xml:space="preserve"> a proto následek nebyl vyhodnocen ve prospěch ani v neprospěch účastníka řízení.</w:t>
      </w:r>
    </w:p>
    <w:p w14:paraId="75513D9F" w14:textId="77777777" w:rsidR="00E2594A" w:rsidRDefault="00E2594A" w:rsidP="00C5654F">
      <w:pPr>
        <w:spacing w:after="0" w:line="240" w:lineRule="auto"/>
        <w:jc w:val="both"/>
        <w:rPr>
          <w:rFonts w:ascii="Times New Roman" w:eastAsia="Times New Roman" w:hAnsi="Times New Roman"/>
          <w:sz w:val="24"/>
          <w:szCs w:val="24"/>
          <w:lang w:eastAsia="cs-CZ"/>
        </w:rPr>
      </w:pPr>
    </w:p>
    <w:p w14:paraId="48B5F4F2"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Tím, že jmenovaným účastníkem řízení prodávaný druh pohonné hmoty neodpovídal předepsané jakosti, docházelo k poškození spotřebitele, který právem očekává kvalitní výrobek zaručující jeho spokojenost. V tomto případě je však zcela odkázán na solidnost podnikatele a prakticky není schopen se bránit, neboť jakost pohonných hmot nemá možnost zkontrolovat. Navíc následky používání nekvalitních pohonných hmot se projeví po delším časovém období. </w:t>
      </w:r>
    </w:p>
    <w:p w14:paraId="0782CF3E" w14:textId="77777777" w:rsidR="00C5654F" w:rsidRDefault="00C5654F" w:rsidP="00C5654F">
      <w:pPr>
        <w:spacing w:after="0" w:line="240" w:lineRule="auto"/>
        <w:jc w:val="both"/>
        <w:rPr>
          <w:rFonts w:ascii="Times New Roman" w:eastAsia="Times New Roman" w:hAnsi="Times New Roman"/>
          <w:sz w:val="24"/>
          <w:szCs w:val="20"/>
          <w:lang w:eastAsia="cs-CZ"/>
        </w:rPr>
      </w:pPr>
    </w:p>
    <w:p w14:paraId="0D6FD703" w14:textId="77777777" w:rsidR="00CE565E" w:rsidRDefault="00CE565E" w:rsidP="00CE565E">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J</w:t>
      </w:r>
      <w:r w:rsidRPr="00DF5EF0">
        <w:rPr>
          <w:rFonts w:ascii="Times New Roman" w:eastAsia="Times New Roman" w:hAnsi="Times New Roman"/>
          <w:sz w:val="24"/>
          <w:szCs w:val="20"/>
          <w:lang w:eastAsia="cs-CZ"/>
        </w:rPr>
        <w:t xml:space="preserve">ako </w:t>
      </w:r>
      <w:r w:rsidRPr="00DF5EF0">
        <w:rPr>
          <w:rFonts w:ascii="Times New Roman" w:eastAsia="Times New Roman" w:hAnsi="Times New Roman"/>
          <w:sz w:val="24"/>
          <w:szCs w:val="20"/>
          <w:u w:val="single"/>
          <w:lang w:eastAsia="cs-CZ"/>
        </w:rPr>
        <w:t>k</w:t>
      </w:r>
      <w:r>
        <w:rPr>
          <w:rFonts w:ascii="Times New Roman" w:eastAsia="Times New Roman" w:hAnsi="Times New Roman"/>
          <w:sz w:val="24"/>
          <w:szCs w:val="20"/>
          <w:u w:val="single"/>
          <w:lang w:eastAsia="cs-CZ"/>
        </w:rPr>
        <w:t xml:space="preserve"> polehčující </w:t>
      </w:r>
      <w:r w:rsidRPr="00DF5EF0">
        <w:rPr>
          <w:rFonts w:ascii="Times New Roman" w:eastAsia="Times New Roman" w:hAnsi="Times New Roman"/>
          <w:sz w:val="24"/>
          <w:szCs w:val="20"/>
          <w:u w:val="single"/>
          <w:lang w:eastAsia="cs-CZ"/>
        </w:rPr>
        <w:t>okolnosti</w:t>
      </w:r>
      <w:r w:rsidRPr="00DF5EF0">
        <w:rPr>
          <w:rFonts w:ascii="Times New Roman" w:eastAsia="Times New Roman" w:hAnsi="Times New Roman"/>
          <w:sz w:val="24"/>
          <w:szCs w:val="20"/>
          <w:lang w:eastAsia="cs-CZ"/>
        </w:rPr>
        <w:t xml:space="preserve"> bylo správním orgánem přihlédnuto ke skutečnosti, že se jedná o první </w:t>
      </w:r>
      <w:r>
        <w:rPr>
          <w:rFonts w:ascii="Times New Roman" w:eastAsia="Times New Roman" w:hAnsi="Times New Roman"/>
          <w:sz w:val="24"/>
          <w:szCs w:val="20"/>
          <w:lang w:eastAsia="cs-CZ"/>
        </w:rPr>
        <w:t xml:space="preserve">vzorek PHM, který odborným posouzením byl shledán jako nevyhovující jakostním parametrům. Jedná se tedy o hospodářský subjekt do této doby bezúhonný. </w:t>
      </w:r>
    </w:p>
    <w:p w14:paraId="220B9EBB" w14:textId="77777777" w:rsidR="001C431E" w:rsidRDefault="001C431E" w:rsidP="001C431E">
      <w:pPr>
        <w:spacing w:after="0" w:line="240" w:lineRule="auto"/>
        <w:jc w:val="both"/>
        <w:rPr>
          <w:rFonts w:ascii="Times New Roman" w:eastAsia="Times New Roman" w:hAnsi="Times New Roman"/>
          <w:sz w:val="24"/>
          <w:szCs w:val="20"/>
          <w:lang w:eastAsia="cs-CZ"/>
        </w:rPr>
      </w:pPr>
    </w:p>
    <w:p w14:paraId="07DDC538" w14:textId="77AD7C7D" w:rsidR="008D0D90" w:rsidRDefault="008D0D90" w:rsidP="008D0D90">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lastRenderedPageBreak/>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6</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0826</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407FF4C3" w14:textId="77777777" w:rsidR="008D0D90" w:rsidRDefault="008D0D90" w:rsidP="00DD7E41">
      <w:pPr>
        <w:keepNext/>
        <w:spacing w:after="0" w:line="240" w:lineRule="auto"/>
        <w:jc w:val="both"/>
        <w:outlineLvl w:val="0"/>
        <w:rPr>
          <w:rFonts w:ascii="Times New Roman" w:eastAsia="Times New Roman" w:hAnsi="Times New Roman"/>
          <w:sz w:val="24"/>
          <w:szCs w:val="24"/>
          <w:lang w:eastAsia="cs-CZ"/>
        </w:rPr>
      </w:pPr>
    </w:p>
    <w:p w14:paraId="32D530DE" w14:textId="0176AAB8" w:rsidR="00DD7E41" w:rsidRDefault="00DD7E41" w:rsidP="00DD7E41">
      <w:pPr>
        <w:keepNext/>
        <w:spacing w:after="0" w:line="240" w:lineRule="auto"/>
        <w:jc w:val="both"/>
        <w:outlineLvl w:val="0"/>
        <w:rPr>
          <w:rFonts w:ascii="Times New Roman" w:eastAsia="Times New Roman" w:hAnsi="Times New Roman"/>
          <w:sz w:val="24"/>
          <w:szCs w:val="24"/>
          <w:lang w:eastAsia="cs-CZ"/>
        </w:rPr>
      </w:pPr>
      <w:r w:rsidRPr="008A3E74">
        <w:rPr>
          <w:rFonts w:ascii="Times New Roman" w:eastAsia="Times New Roman" w:hAnsi="Times New Roman"/>
          <w:sz w:val="24"/>
          <w:szCs w:val="24"/>
          <w:lang w:eastAsia="cs-CZ"/>
        </w:rPr>
        <w:t>Pokud</w:t>
      </w:r>
      <w:r>
        <w:rPr>
          <w:rFonts w:ascii="Times New Roman" w:eastAsia="Times New Roman" w:hAnsi="Times New Roman"/>
          <w:sz w:val="24"/>
          <w:szCs w:val="24"/>
          <w:lang w:eastAsia="cs-CZ"/>
        </w:rPr>
        <w:t xml:space="preserve"> jde o okolnosti přestupku, hodnotí správní orgán </w:t>
      </w:r>
      <w:r>
        <w:rPr>
          <w:rFonts w:ascii="Times New Roman" w:eastAsia="Times New Roman" w:hAnsi="Times New Roman"/>
          <w:sz w:val="24"/>
          <w:szCs w:val="24"/>
          <w:u w:val="single"/>
          <w:lang w:eastAsia="cs-CZ"/>
        </w:rPr>
        <w:t>ve</w:t>
      </w:r>
      <w:r w:rsidR="00667283">
        <w:rPr>
          <w:rFonts w:ascii="Times New Roman" w:eastAsia="Times New Roman" w:hAnsi="Times New Roman"/>
          <w:sz w:val="24"/>
          <w:szCs w:val="24"/>
          <w:u w:val="single"/>
          <w:lang w:eastAsia="cs-CZ"/>
        </w:rPr>
        <w:t xml:space="preserve"> </w:t>
      </w:r>
      <w:r w:rsidRPr="007F3FCE">
        <w:rPr>
          <w:rFonts w:ascii="Times New Roman" w:eastAsia="Times New Roman" w:hAnsi="Times New Roman"/>
          <w:sz w:val="24"/>
          <w:szCs w:val="24"/>
          <w:u w:val="single"/>
          <w:lang w:eastAsia="cs-CZ"/>
        </w:rPr>
        <w:t>prospěch společnosti</w:t>
      </w:r>
      <w:r>
        <w:rPr>
          <w:rFonts w:ascii="Times New Roman" w:eastAsia="Times New Roman" w:hAnsi="Times New Roman"/>
          <w:sz w:val="24"/>
          <w:szCs w:val="24"/>
          <w:lang w:eastAsia="cs-CZ"/>
        </w:rPr>
        <w:t xml:space="preserve"> velikost odchylky, neboť se jedná o odchylku </w:t>
      </w:r>
      <w:r w:rsidR="00667283">
        <w:rPr>
          <w:rFonts w:ascii="Times New Roman" w:eastAsia="Times New Roman" w:hAnsi="Times New Roman"/>
          <w:sz w:val="24"/>
          <w:szCs w:val="24"/>
          <w:lang w:eastAsia="cs-CZ"/>
        </w:rPr>
        <w:t xml:space="preserve">méně </w:t>
      </w:r>
      <w:r>
        <w:rPr>
          <w:rFonts w:ascii="Times New Roman" w:eastAsia="Times New Roman" w:hAnsi="Times New Roman"/>
          <w:sz w:val="24"/>
          <w:szCs w:val="24"/>
          <w:lang w:eastAsia="cs-CZ"/>
        </w:rPr>
        <w:t>závažn</w:t>
      </w:r>
      <w:r w:rsidR="00667283">
        <w:rPr>
          <w:rFonts w:ascii="Times New Roman" w:eastAsia="Times New Roman" w:hAnsi="Times New Roman"/>
          <w:sz w:val="24"/>
          <w:szCs w:val="24"/>
          <w:lang w:eastAsia="cs-CZ"/>
        </w:rPr>
        <w:t>ou</w:t>
      </w:r>
      <w:r w:rsidRPr="00E050F8">
        <w:rPr>
          <w:rFonts w:ascii="Times New Roman" w:eastAsia="Times New Roman" w:hAnsi="Times New Roman"/>
          <w:sz w:val="24"/>
          <w:szCs w:val="24"/>
          <w:lang w:eastAsia="cs-CZ"/>
        </w:rPr>
        <w:t>.</w:t>
      </w:r>
    </w:p>
    <w:p w14:paraId="7CCB69A5" w14:textId="22A0CC44" w:rsidR="00CE565E" w:rsidRDefault="00CE565E" w:rsidP="00DD7E41">
      <w:pPr>
        <w:keepNext/>
        <w:spacing w:after="0" w:line="240" w:lineRule="auto"/>
        <w:jc w:val="both"/>
        <w:outlineLvl w:val="0"/>
        <w:rPr>
          <w:rFonts w:ascii="Times New Roman" w:eastAsia="Times New Roman" w:hAnsi="Times New Roman"/>
          <w:sz w:val="24"/>
          <w:szCs w:val="24"/>
          <w:lang w:eastAsia="cs-CZ"/>
        </w:rPr>
      </w:pPr>
    </w:p>
    <w:p w14:paraId="732FB558" w14:textId="498A056A" w:rsidR="00CE565E" w:rsidRDefault="00CE565E" w:rsidP="00CE565E">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Správní orgán jako </w:t>
      </w:r>
      <w:r w:rsidRPr="0069776A">
        <w:rPr>
          <w:rFonts w:ascii="Times New Roman" w:eastAsia="Times New Roman" w:hAnsi="Times New Roman"/>
          <w:sz w:val="24"/>
          <w:szCs w:val="20"/>
          <w:u w:val="single"/>
          <w:lang w:eastAsia="cs-CZ"/>
        </w:rPr>
        <w:t>k</w:t>
      </w:r>
      <w:r w:rsidR="003B0240">
        <w:rPr>
          <w:rFonts w:ascii="Times New Roman" w:eastAsia="Times New Roman" w:hAnsi="Times New Roman"/>
          <w:sz w:val="24"/>
          <w:szCs w:val="20"/>
          <w:u w:val="single"/>
          <w:lang w:eastAsia="cs-CZ"/>
        </w:rPr>
        <w:t xml:space="preserve"> lehce </w:t>
      </w:r>
      <w:r>
        <w:rPr>
          <w:rFonts w:ascii="Times New Roman" w:eastAsia="Times New Roman" w:hAnsi="Times New Roman"/>
          <w:sz w:val="24"/>
          <w:szCs w:val="20"/>
          <w:u w:val="single"/>
          <w:lang w:eastAsia="cs-CZ"/>
        </w:rPr>
        <w:t xml:space="preserve">přitěžující </w:t>
      </w:r>
      <w:r w:rsidRPr="0069776A">
        <w:rPr>
          <w:rFonts w:ascii="Times New Roman" w:eastAsia="Times New Roman" w:hAnsi="Times New Roman"/>
          <w:sz w:val="24"/>
          <w:szCs w:val="20"/>
          <w:u w:val="single"/>
          <w:lang w:eastAsia="cs-CZ"/>
        </w:rPr>
        <w:t>okolnosti</w:t>
      </w:r>
      <w:r>
        <w:rPr>
          <w:rFonts w:ascii="Times New Roman" w:eastAsia="Times New Roman" w:hAnsi="Times New Roman"/>
          <w:sz w:val="24"/>
          <w:szCs w:val="20"/>
          <w:lang w:eastAsia="cs-CZ"/>
        </w:rPr>
        <w:t xml:space="preserve"> přihlédl k množství nevyhovujícího PHM (2.</w:t>
      </w:r>
      <w:r w:rsidR="00483B4E">
        <w:rPr>
          <w:rFonts w:ascii="Times New Roman" w:eastAsia="Times New Roman" w:hAnsi="Times New Roman"/>
          <w:sz w:val="24"/>
          <w:szCs w:val="20"/>
          <w:lang w:eastAsia="cs-CZ"/>
        </w:rPr>
        <w:t>250</w:t>
      </w:r>
      <w:r>
        <w:rPr>
          <w:rFonts w:ascii="Times New Roman" w:eastAsia="Times New Roman" w:hAnsi="Times New Roman"/>
          <w:sz w:val="24"/>
          <w:szCs w:val="20"/>
          <w:lang w:eastAsia="cs-CZ"/>
        </w:rPr>
        <w:t xml:space="preserve"> </w:t>
      </w:r>
      <w:proofErr w:type="spellStart"/>
      <w:r>
        <w:rPr>
          <w:rFonts w:ascii="Times New Roman" w:eastAsia="Times New Roman" w:hAnsi="Times New Roman"/>
          <w:sz w:val="24"/>
          <w:szCs w:val="20"/>
          <w:lang w:eastAsia="cs-CZ"/>
        </w:rPr>
        <w:t>ltr</w:t>
      </w:r>
      <w:proofErr w:type="spellEnd"/>
      <w:r>
        <w:rPr>
          <w:rFonts w:ascii="Times New Roman" w:eastAsia="Times New Roman" w:hAnsi="Times New Roman"/>
          <w:sz w:val="24"/>
          <w:szCs w:val="20"/>
          <w:lang w:eastAsia="cs-CZ"/>
        </w:rPr>
        <w:t>.), které bylo prodáno od odběru nejakostního motorového benzínu na čerpací stanici provedeného inspektory ČOI (</w:t>
      </w:r>
      <w:r w:rsidR="00483B4E">
        <w:rPr>
          <w:rFonts w:ascii="Times New Roman" w:eastAsia="Times New Roman" w:hAnsi="Times New Roman"/>
          <w:sz w:val="24"/>
          <w:szCs w:val="20"/>
          <w:lang w:eastAsia="cs-CZ"/>
        </w:rPr>
        <w:t>02</w:t>
      </w:r>
      <w:r>
        <w:rPr>
          <w:rFonts w:ascii="Times New Roman" w:eastAsia="Times New Roman" w:hAnsi="Times New Roman"/>
          <w:sz w:val="24"/>
          <w:szCs w:val="20"/>
          <w:lang w:eastAsia="cs-CZ"/>
        </w:rPr>
        <w:t>.</w:t>
      </w:r>
      <w:r w:rsidR="00483B4E">
        <w:rPr>
          <w:rFonts w:ascii="Times New Roman" w:eastAsia="Times New Roman" w:hAnsi="Times New Roman"/>
          <w:sz w:val="24"/>
          <w:szCs w:val="20"/>
          <w:lang w:eastAsia="cs-CZ"/>
        </w:rPr>
        <w:t>08</w:t>
      </w:r>
      <w:r>
        <w:rPr>
          <w:rFonts w:ascii="Times New Roman" w:eastAsia="Times New Roman" w:hAnsi="Times New Roman"/>
          <w:sz w:val="24"/>
          <w:szCs w:val="20"/>
          <w:lang w:eastAsia="cs-CZ"/>
        </w:rPr>
        <w:t>.20</w:t>
      </w:r>
      <w:r w:rsidR="00483B4E">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 stav nádrže – </w:t>
      </w:r>
      <w:r w:rsidR="00483B4E">
        <w:rPr>
          <w:rFonts w:ascii="Times New Roman" w:eastAsia="Times New Roman" w:hAnsi="Times New Roman"/>
          <w:sz w:val="24"/>
          <w:szCs w:val="20"/>
          <w:lang w:eastAsia="cs-CZ"/>
        </w:rPr>
        <w:t>6</w:t>
      </w:r>
      <w:r>
        <w:rPr>
          <w:rFonts w:ascii="Times New Roman" w:eastAsia="Times New Roman" w:hAnsi="Times New Roman"/>
          <w:sz w:val="24"/>
          <w:szCs w:val="20"/>
          <w:lang w:eastAsia="cs-CZ"/>
        </w:rPr>
        <w:t>.</w:t>
      </w:r>
      <w:r w:rsidR="00483B4E">
        <w:rPr>
          <w:rFonts w:ascii="Times New Roman" w:eastAsia="Times New Roman" w:hAnsi="Times New Roman"/>
          <w:sz w:val="24"/>
          <w:szCs w:val="20"/>
          <w:lang w:eastAsia="cs-CZ"/>
        </w:rPr>
        <w:t xml:space="preserve">682 </w:t>
      </w:r>
      <w:proofErr w:type="spellStart"/>
      <w:r>
        <w:rPr>
          <w:rFonts w:ascii="Times New Roman" w:eastAsia="Times New Roman" w:hAnsi="Times New Roman"/>
          <w:sz w:val="24"/>
          <w:szCs w:val="20"/>
          <w:lang w:eastAsia="cs-CZ"/>
        </w:rPr>
        <w:t>ltr</w:t>
      </w:r>
      <w:proofErr w:type="spellEnd"/>
      <w:r>
        <w:rPr>
          <w:rFonts w:ascii="Times New Roman" w:eastAsia="Times New Roman" w:hAnsi="Times New Roman"/>
          <w:sz w:val="24"/>
          <w:szCs w:val="20"/>
          <w:lang w:eastAsia="cs-CZ"/>
        </w:rPr>
        <w:t>.) do uložení zákazu prodeje ze strany ČOI (</w:t>
      </w:r>
      <w:r w:rsidR="00483B4E">
        <w:rPr>
          <w:rFonts w:ascii="Times New Roman" w:eastAsia="Times New Roman" w:hAnsi="Times New Roman"/>
          <w:sz w:val="24"/>
          <w:szCs w:val="20"/>
          <w:lang w:eastAsia="cs-CZ"/>
        </w:rPr>
        <w:t>07</w:t>
      </w:r>
      <w:r>
        <w:rPr>
          <w:rFonts w:ascii="Times New Roman" w:eastAsia="Times New Roman" w:hAnsi="Times New Roman"/>
          <w:sz w:val="24"/>
          <w:szCs w:val="20"/>
          <w:lang w:eastAsia="cs-CZ"/>
        </w:rPr>
        <w:t>.</w:t>
      </w:r>
      <w:r w:rsidR="00483B4E">
        <w:rPr>
          <w:rFonts w:ascii="Times New Roman" w:eastAsia="Times New Roman" w:hAnsi="Times New Roman"/>
          <w:sz w:val="24"/>
          <w:szCs w:val="20"/>
          <w:lang w:eastAsia="cs-CZ"/>
        </w:rPr>
        <w:t>08</w:t>
      </w:r>
      <w:r>
        <w:rPr>
          <w:rFonts w:ascii="Times New Roman" w:eastAsia="Times New Roman" w:hAnsi="Times New Roman"/>
          <w:sz w:val="24"/>
          <w:szCs w:val="20"/>
          <w:lang w:eastAsia="cs-CZ"/>
        </w:rPr>
        <w:t>.20</w:t>
      </w:r>
      <w:r w:rsidR="00483B4E">
        <w:rPr>
          <w:rFonts w:ascii="Times New Roman" w:eastAsia="Times New Roman" w:hAnsi="Times New Roman"/>
          <w:sz w:val="24"/>
          <w:szCs w:val="20"/>
          <w:lang w:eastAsia="cs-CZ"/>
        </w:rPr>
        <w:t>23</w:t>
      </w:r>
      <w:r>
        <w:rPr>
          <w:rFonts w:ascii="Times New Roman" w:eastAsia="Times New Roman" w:hAnsi="Times New Roman"/>
          <w:sz w:val="24"/>
          <w:szCs w:val="20"/>
          <w:lang w:eastAsia="cs-CZ"/>
        </w:rPr>
        <w:t xml:space="preserve"> – stav nádrže – </w:t>
      </w:r>
      <w:r w:rsidR="00483B4E">
        <w:rPr>
          <w:rFonts w:ascii="Times New Roman" w:eastAsia="Times New Roman" w:hAnsi="Times New Roman"/>
          <w:sz w:val="24"/>
          <w:szCs w:val="20"/>
          <w:lang w:eastAsia="cs-CZ"/>
        </w:rPr>
        <w:t>4</w:t>
      </w:r>
      <w:r>
        <w:rPr>
          <w:rFonts w:ascii="Times New Roman" w:eastAsia="Times New Roman" w:hAnsi="Times New Roman"/>
          <w:sz w:val="24"/>
          <w:szCs w:val="20"/>
          <w:lang w:eastAsia="cs-CZ"/>
        </w:rPr>
        <w:t>.</w:t>
      </w:r>
      <w:r w:rsidR="00483B4E">
        <w:rPr>
          <w:rFonts w:ascii="Times New Roman" w:eastAsia="Times New Roman" w:hAnsi="Times New Roman"/>
          <w:sz w:val="24"/>
          <w:szCs w:val="20"/>
          <w:lang w:eastAsia="cs-CZ"/>
        </w:rPr>
        <w:t xml:space="preserve">432 </w:t>
      </w:r>
      <w:proofErr w:type="spellStart"/>
      <w:r>
        <w:rPr>
          <w:rFonts w:ascii="Times New Roman" w:eastAsia="Times New Roman" w:hAnsi="Times New Roman"/>
          <w:sz w:val="24"/>
          <w:szCs w:val="20"/>
          <w:lang w:eastAsia="cs-CZ"/>
        </w:rPr>
        <w:t>ltr</w:t>
      </w:r>
      <w:proofErr w:type="spellEnd"/>
      <w:r>
        <w:rPr>
          <w:rFonts w:ascii="Times New Roman" w:eastAsia="Times New Roman" w:hAnsi="Times New Roman"/>
          <w:sz w:val="24"/>
          <w:szCs w:val="20"/>
          <w:lang w:eastAsia="cs-CZ"/>
        </w:rPr>
        <w:t xml:space="preserve">.), což při průměrné velikosti nádrží osobních automobilů - cca 50 litrů – znamená, že bylo tímto poškozeno cca </w:t>
      </w:r>
      <w:r w:rsidR="00483B4E">
        <w:rPr>
          <w:rFonts w:ascii="Times New Roman" w:eastAsia="Times New Roman" w:hAnsi="Times New Roman"/>
          <w:sz w:val="24"/>
          <w:szCs w:val="20"/>
          <w:lang w:eastAsia="cs-CZ"/>
        </w:rPr>
        <w:t>45</w:t>
      </w:r>
      <w:r>
        <w:rPr>
          <w:rFonts w:ascii="Times New Roman" w:eastAsia="Times New Roman" w:hAnsi="Times New Roman"/>
          <w:sz w:val="24"/>
          <w:szCs w:val="20"/>
          <w:lang w:eastAsia="cs-CZ"/>
        </w:rPr>
        <w:t xml:space="preserve"> spotřebitelů během </w:t>
      </w:r>
      <w:r w:rsidR="00483B4E">
        <w:rPr>
          <w:rFonts w:ascii="Times New Roman" w:eastAsia="Times New Roman" w:hAnsi="Times New Roman"/>
          <w:sz w:val="24"/>
          <w:szCs w:val="20"/>
          <w:lang w:eastAsia="cs-CZ"/>
        </w:rPr>
        <w:t xml:space="preserve">šesti </w:t>
      </w:r>
      <w:r>
        <w:rPr>
          <w:rFonts w:ascii="Times New Roman" w:eastAsia="Times New Roman" w:hAnsi="Times New Roman"/>
          <w:sz w:val="24"/>
          <w:szCs w:val="20"/>
          <w:lang w:eastAsia="cs-CZ"/>
        </w:rPr>
        <w:t xml:space="preserve">dnů, což správní orgán hodnotí jako </w:t>
      </w:r>
      <w:r w:rsidR="003B0240">
        <w:rPr>
          <w:rFonts w:ascii="Times New Roman" w:eastAsia="Times New Roman" w:hAnsi="Times New Roman"/>
          <w:sz w:val="24"/>
          <w:szCs w:val="20"/>
          <w:lang w:eastAsia="cs-CZ"/>
        </w:rPr>
        <w:t xml:space="preserve">nikoliv zanedbatelné </w:t>
      </w:r>
      <w:r>
        <w:rPr>
          <w:rFonts w:ascii="Times New Roman" w:eastAsia="Times New Roman" w:hAnsi="Times New Roman"/>
          <w:sz w:val="24"/>
          <w:szCs w:val="20"/>
          <w:lang w:eastAsia="cs-CZ"/>
        </w:rPr>
        <w:t>množství. Správním orgánem byla v neprospěch účastníka řízení zohledněna velikost (výtoč) čerpací stanice</w:t>
      </w:r>
      <w:r w:rsidR="00483B4E">
        <w:rPr>
          <w:rFonts w:ascii="Times New Roman" w:eastAsia="Times New Roman" w:hAnsi="Times New Roman"/>
          <w:sz w:val="24"/>
          <w:szCs w:val="20"/>
          <w:lang w:eastAsia="cs-CZ"/>
        </w:rPr>
        <w:t xml:space="preserve"> ve smyslu množství prodeje nejakostní PHM. </w:t>
      </w:r>
    </w:p>
    <w:p w14:paraId="242DDB4F" w14:textId="77777777" w:rsidR="00242BBD" w:rsidRDefault="00242BBD" w:rsidP="00B91B2C">
      <w:pPr>
        <w:spacing w:after="0" w:line="240" w:lineRule="auto"/>
        <w:jc w:val="both"/>
        <w:rPr>
          <w:rFonts w:ascii="Times New Roman" w:eastAsia="Times New Roman" w:hAnsi="Times New Roman"/>
          <w:sz w:val="24"/>
          <w:szCs w:val="20"/>
          <w:lang w:eastAsia="cs-CZ"/>
        </w:rPr>
      </w:pPr>
    </w:p>
    <w:p w14:paraId="0E431BBA" w14:textId="77777777" w:rsidR="0005775F" w:rsidRDefault="00B91B2C" w:rsidP="00B91B2C">
      <w:pPr>
        <w:spacing w:after="0" w:line="240" w:lineRule="auto"/>
        <w:jc w:val="both"/>
        <w:rPr>
          <w:rFonts w:ascii="Times New Roman" w:eastAsia="Times New Roman" w:hAnsi="Times New Roman"/>
          <w:sz w:val="24"/>
          <w:szCs w:val="20"/>
          <w:lang w:eastAsia="cs-CZ"/>
        </w:rPr>
      </w:pPr>
      <w:r>
        <w:rPr>
          <w:rFonts w:ascii="Times New Roman" w:eastAsia="Times New Roman" w:hAnsi="Times New Roman"/>
          <w:sz w:val="24"/>
          <w:szCs w:val="20"/>
          <w:lang w:eastAsia="cs-CZ"/>
        </w:rPr>
        <w:t xml:space="preserve">S ohledem na výše uvedené okolnosti, jež mají vliv na určení výměry pokuty, hodnotí správní orgán </w:t>
      </w:r>
      <w:r w:rsidR="000A07FD">
        <w:rPr>
          <w:rFonts w:ascii="Times New Roman" w:eastAsia="Times New Roman" w:hAnsi="Times New Roman"/>
          <w:sz w:val="24"/>
          <w:szCs w:val="20"/>
          <w:lang w:eastAsia="cs-CZ"/>
        </w:rPr>
        <w:t>přestupek</w:t>
      </w:r>
      <w:r>
        <w:rPr>
          <w:rFonts w:ascii="Times New Roman" w:eastAsia="Times New Roman" w:hAnsi="Times New Roman"/>
          <w:sz w:val="24"/>
          <w:szCs w:val="20"/>
          <w:lang w:eastAsia="cs-CZ"/>
        </w:rPr>
        <w:t xml:space="preserve"> jako </w:t>
      </w:r>
      <w:r w:rsidRPr="00566EB2">
        <w:rPr>
          <w:rFonts w:ascii="Times New Roman" w:eastAsia="Times New Roman" w:hAnsi="Times New Roman"/>
          <w:sz w:val="24"/>
          <w:szCs w:val="20"/>
          <w:u w:val="single"/>
          <w:lang w:eastAsia="cs-CZ"/>
        </w:rPr>
        <w:t>méně závažn</w:t>
      </w:r>
      <w:r>
        <w:rPr>
          <w:rFonts w:ascii="Times New Roman" w:eastAsia="Times New Roman" w:hAnsi="Times New Roman"/>
          <w:sz w:val="24"/>
          <w:szCs w:val="20"/>
          <w:u w:val="single"/>
          <w:lang w:eastAsia="cs-CZ"/>
        </w:rPr>
        <w:t>ý</w:t>
      </w:r>
      <w:r w:rsidR="00E525D0">
        <w:rPr>
          <w:rFonts w:ascii="Times New Roman" w:eastAsia="Times New Roman" w:hAnsi="Times New Roman"/>
          <w:sz w:val="24"/>
          <w:szCs w:val="20"/>
          <w:u w:val="single"/>
          <w:lang w:eastAsia="cs-CZ"/>
        </w:rPr>
        <w:t xml:space="preserve"> </w:t>
      </w:r>
      <w:r w:rsidR="00E525D0" w:rsidRPr="00E275DC">
        <w:rPr>
          <w:rFonts w:ascii="Times New Roman" w:eastAsia="Times New Roman" w:hAnsi="Times New Roman"/>
          <w:sz w:val="24"/>
          <w:szCs w:val="20"/>
          <w:lang w:eastAsia="cs-CZ"/>
        </w:rPr>
        <w:t>(s ohledem na zákonné rozpětí pro uložení pokuty – 5mil Kč)</w:t>
      </w:r>
      <w:r>
        <w:rPr>
          <w:rFonts w:ascii="Times New Roman" w:eastAsia="Times New Roman" w:hAnsi="Times New Roman"/>
          <w:sz w:val="24"/>
          <w:szCs w:val="20"/>
          <w:lang w:eastAsia="cs-CZ"/>
        </w:rPr>
        <w:t xml:space="preserve">, čemuž odpovídá i samotná výše udělené pokuty. </w:t>
      </w:r>
      <w:r w:rsidR="0005775F" w:rsidRPr="00E525D0">
        <w:rPr>
          <w:rFonts w:ascii="Times New Roman" w:eastAsia="Times New Roman" w:hAnsi="Times New Roman"/>
          <w:sz w:val="24"/>
          <w:szCs w:val="24"/>
          <w:lang w:eastAsia="cs-CZ"/>
        </w:rPr>
        <w:t>Výše pokuty se odvinula zejména od závažnosti a charakteru zjištěné odchylky.</w:t>
      </w:r>
    </w:p>
    <w:p w14:paraId="3F8B609F" w14:textId="77777777" w:rsidR="0005775F" w:rsidRDefault="0005775F" w:rsidP="00B91B2C">
      <w:pPr>
        <w:spacing w:after="0" w:line="240" w:lineRule="auto"/>
        <w:jc w:val="both"/>
        <w:rPr>
          <w:rFonts w:ascii="Times New Roman" w:eastAsia="Times New Roman" w:hAnsi="Times New Roman"/>
          <w:sz w:val="24"/>
          <w:szCs w:val="20"/>
          <w:lang w:eastAsia="cs-CZ"/>
        </w:rPr>
      </w:pPr>
    </w:p>
    <w:p w14:paraId="61069A7D" w14:textId="77777777" w:rsidR="00B91B2C" w:rsidRPr="00AE0E2A" w:rsidRDefault="00B91B2C" w:rsidP="00B91B2C">
      <w:pPr>
        <w:spacing w:after="0" w:line="240" w:lineRule="auto"/>
        <w:jc w:val="both"/>
        <w:rPr>
          <w:rFonts w:ascii="Times New Roman" w:eastAsia="Times New Roman" w:hAnsi="Times New Roman"/>
          <w:sz w:val="24"/>
          <w:szCs w:val="24"/>
          <w:u w:val="single"/>
          <w:lang w:eastAsia="cs-CZ"/>
        </w:rPr>
      </w:pPr>
      <w:r>
        <w:rPr>
          <w:rFonts w:ascii="Times New Roman" w:eastAsia="Times New Roman" w:hAnsi="Times New Roman"/>
          <w:sz w:val="24"/>
          <w:szCs w:val="24"/>
          <w:lang w:eastAsia="cs-CZ"/>
        </w:rPr>
        <w:t xml:space="preserve">Výše sankce se </w:t>
      </w:r>
      <w:r w:rsidRPr="00E275DC">
        <w:rPr>
          <w:rFonts w:ascii="Times New Roman" w:eastAsia="Times New Roman" w:hAnsi="Times New Roman"/>
          <w:sz w:val="24"/>
          <w:szCs w:val="24"/>
          <w:u w:val="single"/>
          <w:lang w:eastAsia="cs-CZ"/>
        </w:rPr>
        <w:t>neodchyluje</w:t>
      </w:r>
      <w:r>
        <w:rPr>
          <w:rFonts w:ascii="Times New Roman" w:eastAsia="Times New Roman" w:hAnsi="Times New Roman"/>
          <w:sz w:val="24"/>
          <w:szCs w:val="24"/>
          <w:lang w:eastAsia="cs-CZ"/>
        </w:rPr>
        <w:t xml:space="preserve"> v neprospěch jmenovaného hospodářského subjektu od pokut ukládaných dozorovým orgánem v obdobných případech</w:t>
      </w:r>
      <w:r w:rsidR="007A6ADA">
        <w:rPr>
          <w:rFonts w:ascii="Times New Roman" w:eastAsia="Times New Roman" w:hAnsi="Times New Roman"/>
          <w:sz w:val="24"/>
          <w:szCs w:val="24"/>
          <w:lang w:eastAsia="cs-CZ"/>
        </w:rPr>
        <w:t xml:space="preserve"> (viz - </w:t>
      </w:r>
      <w:r w:rsidR="007A6ADA" w:rsidRPr="007A6ADA">
        <w:rPr>
          <w:rFonts w:ascii="Times New Roman" w:eastAsia="Times New Roman" w:hAnsi="Times New Roman"/>
          <w:sz w:val="24"/>
          <w:szCs w:val="24"/>
          <w:lang w:eastAsia="cs-CZ"/>
        </w:rPr>
        <w:t>https://www.coi.cz/pro-spotrebitele/pokuty-za-nejakostni-paliva/</w:t>
      </w:r>
      <w:r w:rsidR="007A6ADA">
        <w:rPr>
          <w:rFonts w:ascii="Times New Roman" w:eastAsia="Times New Roman" w:hAnsi="Times New Roman"/>
          <w:sz w:val="24"/>
          <w:szCs w:val="24"/>
          <w:lang w:eastAsia="cs-CZ"/>
        </w:rPr>
        <w:t>)</w:t>
      </w:r>
      <w:r w:rsidR="00DC774D">
        <w:rPr>
          <w:rFonts w:ascii="Times New Roman" w:eastAsia="Times New Roman" w:hAnsi="Times New Roman"/>
          <w:sz w:val="24"/>
          <w:szCs w:val="24"/>
          <w:lang w:eastAsia="cs-CZ"/>
        </w:rPr>
        <w:t>.</w:t>
      </w:r>
      <w:r w:rsidR="00E525D0">
        <w:rPr>
          <w:rFonts w:ascii="Times New Roman" w:eastAsia="Times New Roman" w:hAnsi="Times New Roman"/>
          <w:sz w:val="24"/>
          <w:szCs w:val="24"/>
          <w:lang w:eastAsia="cs-CZ"/>
        </w:rPr>
        <w:t xml:space="preserve"> </w:t>
      </w:r>
    </w:p>
    <w:p w14:paraId="0ED808D9" w14:textId="77777777" w:rsidR="00667283" w:rsidRDefault="00667283" w:rsidP="00C5654F">
      <w:pPr>
        <w:spacing w:after="0" w:line="240" w:lineRule="auto"/>
        <w:jc w:val="both"/>
        <w:rPr>
          <w:rFonts w:ascii="Times New Roman" w:eastAsia="Times New Roman" w:hAnsi="Times New Roman"/>
          <w:sz w:val="24"/>
          <w:szCs w:val="24"/>
          <w:lang w:eastAsia="cs-CZ"/>
        </w:rPr>
      </w:pPr>
    </w:p>
    <w:p w14:paraId="19B991FC" w14:textId="5F7FA68C"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Pokuta je uložena v hranici zákonného rozpětí uvedeného v </w:t>
      </w:r>
      <w:proofErr w:type="spellStart"/>
      <w:r>
        <w:rPr>
          <w:rFonts w:ascii="Times New Roman" w:eastAsia="Times New Roman" w:hAnsi="Times New Roman"/>
          <w:sz w:val="24"/>
          <w:szCs w:val="24"/>
          <w:lang w:eastAsia="cs-CZ"/>
        </w:rPr>
        <w:t>ust</w:t>
      </w:r>
      <w:proofErr w:type="spellEnd"/>
      <w:r>
        <w:rPr>
          <w:rFonts w:ascii="Times New Roman" w:eastAsia="Times New Roman" w:hAnsi="Times New Roman"/>
          <w:sz w:val="24"/>
          <w:szCs w:val="24"/>
          <w:lang w:eastAsia="cs-CZ"/>
        </w:rPr>
        <w:t xml:space="preserve">. § </w:t>
      </w:r>
      <w:r w:rsidR="00CC488B">
        <w:rPr>
          <w:rFonts w:ascii="Times New Roman" w:eastAsia="Times New Roman" w:hAnsi="Times New Roman"/>
          <w:sz w:val="24"/>
          <w:szCs w:val="24"/>
          <w:lang w:eastAsia="cs-CZ"/>
        </w:rPr>
        <w:t>8</w:t>
      </w:r>
      <w:r>
        <w:rPr>
          <w:rFonts w:ascii="Times New Roman" w:eastAsia="Times New Roman" w:hAnsi="Times New Roman"/>
          <w:sz w:val="24"/>
          <w:szCs w:val="24"/>
          <w:lang w:eastAsia="cs-CZ"/>
        </w:rPr>
        <w:t xml:space="preserve"> odst. </w:t>
      </w:r>
      <w:r w:rsidR="00CC488B">
        <w:rPr>
          <w:rFonts w:ascii="Times New Roman" w:eastAsia="Times New Roman" w:hAnsi="Times New Roman"/>
          <w:sz w:val="24"/>
          <w:szCs w:val="24"/>
          <w:lang w:eastAsia="cs-CZ"/>
        </w:rPr>
        <w:t>3</w:t>
      </w:r>
      <w:r>
        <w:rPr>
          <w:rFonts w:ascii="Times New Roman" w:eastAsia="Times New Roman" w:hAnsi="Times New Roman"/>
          <w:sz w:val="24"/>
          <w:szCs w:val="24"/>
          <w:lang w:eastAsia="cs-CZ"/>
        </w:rPr>
        <w:t xml:space="preserve"> písm. b) zákona o pohonných hmotách, podle kterého lze za předmětný </w:t>
      </w:r>
      <w:r w:rsidR="000A07FD">
        <w:rPr>
          <w:rFonts w:ascii="Times New Roman" w:eastAsia="Times New Roman" w:hAnsi="Times New Roman"/>
          <w:sz w:val="24"/>
          <w:szCs w:val="24"/>
          <w:lang w:eastAsia="cs-CZ"/>
        </w:rPr>
        <w:t xml:space="preserve">přestupek </w:t>
      </w:r>
      <w:r>
        <w:rPr>
          <w:rFonts w:ascii="Times New Roman" w:eastAsia="Times New Roman" w:hAnsi="Times New Roman"/>
          <w:sz w:val="24"/>
          <w:szCs w:val="24"/>
          <w:lang w:eastAsia="cs-CZ"/>
        </w:rPr>
        <w:t xml:space="preserve">uložit pokutu až do výše 5 000 000,- Kč. Dle uvážení správního orgánu je shora uvedená výše pokuty plně v souladu se zákonem, nese v sobě i nezbytný preventivní prvek a svojí výší odpovídá zásadě přiměřenosti používané ve správním řízení. </w:t>
      </w:r>
    </w:p>
    <w:p w14:paraId="7444D790" w14:textId="77777777" w:rsidR="008E100F" w:rsidRDefault="008E100F" w:rsidP="005A23DB">
      <w:pPr>
        <w:spacing w:after="0" w:line="240" w:lineRule="auto"/>
        <w:jc w:val="both"/>
        <w:rPr>
          <w:rFonts w:ascii="Times New Roman" w:eastAsia="Times New Roman" w:hAnsi="Times New Roman"/>
          <w:sz w:val="24"/>
          <w:szCs w:val="24"/>
          <w:lang w:eastAsia="cs-CZ"/>
        </w:rPr>
      </w:pPr>
    </w:p>
    <w:p w14:paraId="5DF792E4" w14:textId="4A5CBC39" w:rsidR="005A23DB" w:rsidRPr="00BA004F" w:rsidRDefault="005A23DB" w:rsidP="005A23DB">
      <w:pPr>
        <w:spacing w:after="0" w:line="240" w:lineRule="auto"/>
        <w:jc w:val="both"/>
        <w:rPr>
          <w:rFonts w:ascii="Times New Roman" w:eastAsia="Times New Roman" w:hAnsi="Times New Roman"/>
          <w:sz w:val="24"/>
          <w:szCs w:val="24"/>
          <w:lang w:eastAsia="cs-CZ"/>
        </w:rPr>
      </w:pPr>
      <w:r w:rsidRPr="00BA004F">
        <w:rPr>
          <w:rFonts w:ascii="Times New Roman" w:eastAsia="Times New Roman" w:hAnsi="Times New Roman"/>
          <w:sz w:val="24"/>
          <w:szCs w:val="24"/>
          <w:lang w:eastAsia="cs-CZ"/>
        </w:rPr>
        <w:t>Správní orgán nepovažuje uloženou pokutu (</w:t>
      </w:r>
      <w:proofErr w:type="gramStart"/>
      <w:r w:rsidR="0008614D">
        <w:rPr>
          <w:rFonts w:ascii="Times New Roman" w:eastAsia="Times New Roman" w:hAnsi="Times New Roman"/>
          <w:sz w:val="24"/>
          <w:szCs w:val="24"/>
          <w:lang w:eastAsia="cs-CZ"/>
        </w:rPr>
        <w:t>1</w:t>
      </w:r>
      <w:r w:rsidRPr="00BA004F">
        <w:rPr>
          <w:rFonts w:ascii="Times New Roman" w:eastAsia="Times New Roman" w:hAnsi="Times New Roman"/>
          <w:sz w:val="24"/>
          <w:szCs w:val="24"/>
          <w:lang w:eastAsia="cs-CZ"/>
        </w:rPr>
        <w:t>0.000,-</w:t>
      </w:r>
      <w:proofErr w:type="gramEnd"/>
      <w:r w:rsidRPr="00BA004F">
        <w:rPr>
          <w:rFonts w:ascii="Times New Roman" w:eastAsia="Times New Roman" w:hAnsi="Times New Roman"/>
          <w:sz w:val="24"/>
          <w:szCs w:val="24"/>
          <w:lang w:eastAsia="cs-CZ"/>
        </w:rPr>
        <w:t xml:space="preserve"> Kč) s ohledem na </w:t>
      </w:r>
      <w:r w:rsidRPr="00BA004F">
        <w:rPr>
          <w:rFonts w:ascii="Times New Roman" w:eastAsia="Times New Roman" w:hAnsi="Times New Roman"/>
          <w:sz w:val="24"/>
          <w:szCs w:val="24"/>
          <w:u w:val="single"/>
          <w:lang w:eastAsia="cs-CZ"/>
        </w:rPr>
        <w:t>závažnost</w:t>
      </w:r>
      <w:r w:rsidRPr="00BA004F">
        <w:rPr>
          <w:rFonts w:ascii="Times New Roman" w:eastAsia="Times New Roman" w:hAnsi="Times New Roman"/>
          <w:sz w:val="24"/>
          <w:szCs w:val="24"/>
          <w:lang w:eastAsia="cs-CZ"/>
        </w:rPr>
        <w:t xml:space="preserve"> </w:t>
      </w:r>
      <w:r w:rsidR="0059012D">
        <w:rPr>
          <w:rFonts w:ascii="Times New Roman" w:eastAsia="Times New Roman" w:hAnsi="Times New Roman"/>
          <w:sz w:val="24"/>
          <w:szCs w:val="24"/>
          <w:lang w:eastAsia="cs-CZ"/>
        </w:rPr>
        <w:t xml:space="preserve">přestupku </w:t>
      </w:r>
      <w:r w:rsidRPr="00BA004F">
        <w:rPr>
          <w:rFonts w:ascii="Times New Roman" w:eastAsia="Times New Roman" w:hAnsi="Times New Roman"/>
          <w:sz w:val="24"/>
          <w:szCs w:val="24"/>
          <w:lang w:eastAsia="cs-CZ"/>
        </w:rPr>
        <w:t>za nepřiměřenou. Sankce nemůže být natolik nízká, aby postrádala svou hlavní funkci, a to funkci represivní, tj. trest za protiprávní jednání, ale i funkci preventivní.</w:t>
      </w:r>
    </w:p>
    <w:p w14:paraId="7DCB188E"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379F6B8"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Z výše uvedených důvodů rozhodl správní orgán tak, jak je uvedeno na 1. straně tohoto rozhodnutí</w:t>
      </w:r>
      <w:r w:rsidR="00E42AA6">
        <w:rPr>
          <w:rFonts w:ascii="Times New Roman" w:eastAsia="Times New Roman" w:hAnsi="Times New Roman"/>
          <w:sz w:val="24"/>
          <w:szCs w:val="24"/>
          <w:lang w:eastAsia="cs-CZ"/>
        </w:rPr>
        <w:t xml:space="preserve"> (příkazu)</w:t>
      </w:r>
      <w:r>
        <w:rPr>
          <w:rFonts w:ascii="Times New Roman" w:eastAsia="Times New Roman" w:hAnsi="Times New Roman"/>
          <w:sz w:val="24"/>
          <w:szCs w:val="24"/>
          <w:lang w:eastAsia="cs-CZ"/>
        </w:rPr>
        <w:t>.</w:t>
      </w:r>
    </w:p>
    <w:p w14:paraId="16C074C9" w14:textId="77777777" w:rsidR="00DD7E41" w:rsidRDefault="00DD7E41" w:rsidP="00C5654F">
      <w:pPr>
        <w:spacing w:after="0" w:line="240" w:lineRule="auto"/>
        <w:jc w:val="center"/>
        <w:rPr>
          <w:rFonts w:ascii="Times New Roman" w:eastAsia="Times New Roman" w:hAnsi="Times New Roman"/>
          <w:b/>
          <w:sz w:val="24"/>
          <w:szCs w:val="24"/>
          <w:lang w:eastAsia="cs-CZ"/>
        </w:rPr>
      </w:pPr>
    </w:p>
    <w:p w14:paraId="704CF25F" w14:textId="77777777" w:rsidR="00C5654F" w:rsidRDefault="0005775F" w:rsidP="0005775F">
      <w:pPr>
        <w:spacing w:after="0" w:line="240" w:lineRule="auto"/>
        <w:rPr>
          <w:rFonts w:ascii="Times New Roman" w:eastAsia="Times New Roman" w:hAnsi="Times New Roman"/>
          <w:sz w:val="24"/>
          <w:szCs w:val="24"/>
          <w:lang w:eastAsia="cs-CZ"/>
        </w:rPr>
      </w:pPr>
      <w:r>
        <w:rPr>
          <w:rFonts w:ascii="Times New Roman" w:eastAsia="Times New Roman" w:hAnsi="Times New Roman"/>
          <w:b/>
          <w:sz w:val="24"/>
          <w:szCs w:val="24"/>
          <w:lang w:eastAsia="cs-CZ"/>
        </w:rPr>
        <w:t xml:space="preserve">                                                               </w:t>
      </w:r>
      <w:r w:rsidR="00C5654F">
        <w:rPr>
          <w:rFonts w:ascii="Times New Roman" w:eastAsia="Times New Roman" w:hAnsi="Times New Roman"/>
          <w:b/>
          <w:sz w:val="24"/>
          <w:szCs w:val="24"/>
          <w:lang w:eastAsia="cs-CZ"/>
        </w:rPr>
        <w:t>P o u č e n í</w:t>
      </w:r>
    </w:p>
    <w:p w14:paraId="52FB1EEC"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6DE19AE" w14:textId="77777777" w:rsidR="007E62AD" w:rsidRPr="002B4EA8" w:rsidRDefault="007E62AD" w:rsidP="007E62AD">
      <w:pPr>
        <w:spacing w:after="0" w:line="240" w:lineRule="auto"/>
        <w:jc w:val="both"/>
        <w:rPr>
          <w:rFonts w:ascii="Times New Roman" w:hAnsi="Times New Roman"/>
          <w:sz w:val="24"/>
          <w:szCs w:val="24"/>
        </w:rPr>
      </w:pPr>
      <w:r w:rsidRPr="002B4EA8">
        <w:rPr>
          <w:rFonts w:ascii="Times New Roman" w:hAnsi="Times New Roman"/>
          <w:snapToGrid w:val="0"/>
          <w:sz w:val="24"/>
          <w:szCs w:val="24"/>
        </w:rPr>
        <w:t xml:space="preserve">Podle </w:t>
      </w:r>
      <w:proofErr w:type="spellStart"/>
      <w:r w:rsidRPr="002B4EA8">
        <w:rPr>
          <w:rFonts w:ascii="Times New Roman" w:hAnsi="Times New Roman"/>
          <w:snapToGrid w:val="0"/>
          <w:sz w:val="24"/>
          <w:szCs w:val="24"/>
        </w:rPr>
        <w:t>ust</w:t>
      </w:r>
      <w:proofErr w:type="spellEnd"/>
      <w:r w:rsidRPr="002B4EA8">
        <w:rPr>
          <w:rFonts w:ascii="Times New Roman" w:hAnsi="Times New Roman"/>
          <w:snapToGrid w:val="0"/>
          <w:sz w:val="24"/>
          <w:szCs w:val="24"/>
        </w:rPr>
        <w:t>. § 150 odst. 3 správního řádu má obviněný právo podat p</w:t>
      </w:r>
      <w:r w:rsidRPr="002B4EA8">
        <w:rPr>
          <w:rFonts w:ascii="Times New Roman" w:hAnsi="Times New Roman"/>
          <w:sz w:val="24"/>
          <w:szCs w:val="24"/>
        </w:rPr>
        <w:t xml:space="preserve">roti tomuto příkazu odpor ve lhůtě 8 dnů ode dne jeho oznámení u </w:t>
      </w:r>
      <w:r w:rsidRPr="00D9603F">
        <w:rPr>
          <w:rFonts w:ascii="Times New Roman" w:eastAsia="Times New Roman" w:hAnsi="Times New Roman"/>
          <w:sz w:val="24"/>
          <w:szCs w:val="20"/>
          <w:lang w:eastAsia="cs-CZ"/>
        </w:rPr>
        <w:t>správního orgánu, který příkaz vydal</w:t>
      </w:r>
      <w:r>
        <w:rPr>
          <w:rFonts w:ascii="Times New Roman" w:eastAsia="Times New Roman" w:hAnsi="Times New Roman"/>
          <w:sz w:val="24"/>
          <w:szCs w:val="20"/>
          <w:lang w:eastAsia="cs-CZ"/>
        </w:rPr>
        <w:t>.</w:t>
      </w:r>
      <w:r>
        <w:rPr>
          <w:rFonts w:ascii="Times New Roman" w:hAnsi="Times New Roman"/>
          <w:sz w:val="24"/>
          <w:szCs w:val="24"/>
        </w:rPr>
        <w:t xml:space="preserve"> </w:t>
      </w:r>
      <w:r w:rsidRPr="002B4EA8">
        <w:rPr>
          <w:rFonts w:ascii="Times New Roman" w:hAnsi="Times New Roman"/>
          <w:sz w:val="24"/>
          <w:szCs w:val="24"/>
        </w:rPr>
        <w:t xml:space="preserve">Lhůta pro podání odporu běží ode dne následujícího po oznámení příkazu. Včasným podáním odporu se příkaz ruší a v řízení se pokračuje. </w:t>
      </w:r>
    </w:p>
    <w:p w14:paraId="118BE8CD" w14:textId="77777777" w:rsidR="007E62AD" w:rsidRPr="002B4EA8" w:rsidRDefault="007E62AD" w:rsidP="007E62AD">
      <w:pPr>
        <w:pStyle w:val="Bezmezer"/>
        <w:jc w:val="both"/>
        <w:rPr>
          <w:sz w:val="24"/>
          <w:szCs w:val="24"/>
        </w:rPr>
      </w:pPr>
    </w:p>
    <w:p w14:paraId="3C159970" w14:textId="77777777" w:rsidR="008D0D90" w:rsidRDefault="008D0D90" w:rsidP="007E62AD">
      <w:pPr>
        <w:pStyle w:val="Bezmezer"/>
        <w:jc w:val="both"/>
        <w:rPr>
          <w:sz w:val="24"/>
          <w:szCs w:val="24"/>
        </w:rPr>
      </w:pPr>
    </w:p>
    <w:p w14:paraId="1E6B43C8" w14:textId="77777777" w:rsidR="008D0D90" w:rsidRDefault="008D0D90" w:rsidP="007E62AD">
      <w:pPr>
        <w:pStyle w:val="Bezmezer"/>
        <w:jc w:val="both"/>
        <w:rPr>
          <w:sz w:val="24"/>
          <w:szCs w:val="24"/>
        </w:rPr>
      </w:pPr>
    </w:p>
    <w:p w14:paraId="6080CD3C" w14:textId="77777777" w:rsidR="008D0D90" w:rsidRDefault="008D0D90" w:rsidP="007E62AD">
      <w:pPr>
        <w:pStyle w:val="Bezmezer"/>
        <w:jc w:val="both"/>
        <w:rPr>
          <w:sz w:val="24"/>
          <w:szCs w:val="24"/>
        </w:rPr>
      </w:pPr>
    </w:p>
    <w:p w14:paraId="02A5CA4B" w14:textId="77777777" w:rsidR="008D0D90" w:rsidRDefault="008D0D90" w:rsidP="007E62AD">
      <w:pPr>
        <w:pStyle w:val="Bezmezer"/>
        <w:jc w:val="both"/>
        <w:rPr>
          <w:sz w:val="24"/>
          <w:szCs w:val="24"/>
        </w:rPr>
      </w:pPr>
    </w:p>
    <w:p w14:paraId="2E69D02C" w14:textId="77777777" w:rsidR="008D0D90" w:rsidRDefault="008D0D90" w:rsidP="007E62AD">
      <w:pPr>
        <w:pStyle w:val="Bezmezer"/>
        <w:jc w:val="both"/>
        <w:rPr>
          <w:sz w:val="24"/>
          <w:szCs w:val="24"/>
        </w:rPr>
      </w:pPr>
    </w:p>
    <w:p w14:paraId="0F5CBEBB" w14:textId="77777777" w:rsidR="008D0D90" w:rsidRDefault="008D0D90" w:rsidP="007E62AD">
      <w:pPr>
        <w:pStyle w:val="Bezmezer"/>
        <w:jc w:val="both"/>
        <w:rPr>
          <w:sz w:val="24"/>
          <w:szCs w:val="24"/>
        </w:rPr>
      </w:pPr>
    </w:p>
    <w:p w14:paraId="4E976F44" w14:textId="77777777" w:rsidR="008D0D90" w:rsidRDefault="008D0D90" w:rsidP="007E62AD">
      <w:pPr>
        <w:pStyle w:val="Bezmezer"/>
        <w:jc w:val="both"/>
        <w:rPr>
          <w:sz w:val="24"/>
          <w:szCs w:val="24"/>
        </w:rPr>
      </w:pPr>
    </w:p>
    <w:p w14:paraId="2F2082D4" w14:textId="77777777" w:rsidR="008D0D90" w:rsidRDefault="008D0D90" w:rsidP="007E62AD">
      <w:pPr>
        <w:pStyle w:val="Bezmezer"/>
        <w:jc w:val="both"/>
        <w:rPr>
          <w:sz w:val="24"/>
          <w:szCs w:val="24"/>
        </w:rPr>
      </w:pPr>
    </w:p>
    <w:p w14:paraId="1C77BA18" w14:textId="61360357" w:rsidR="008D0D90" w:rsidRDefault="008D0D90" w:rsidP="008D0D90">
      <w:pPr>
        <w:keepNext/>
        <w:spacing w:after="0" w:line="240" w:lineRule="auto"/>
        <w:outlineLvl w:val="0"/>
        <w:rPr>
          <w:rFonts w:ascii="Times New Roman" w:eastAsia="Arial Unicode MS" w:hAnsi="Times New Roman"/>
          <w:sz w:val="24"/>
          <w:szCs w:val="24"/>
          <w:lang w:eastAsia="cs-CZ"/>
        </w:rPr>
      </w:pPr>
      <w:r w:rsidRPr="00242BBD">
        <w:rPr>
          <w:rFonts w:ascii="Times New Roman" w:eastAsia="Arial Unicode MS" w:hAnsi="Times New Roman"/>
          <w:sz w:val="24"/>
          <w:szCs w:val="24"/>
          <w:lang w:eastAsia="cs-CZ"/>
        </w:rPr>
        <w:t xml:space="preserve">Pokračování </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7</w:t>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sidRPr="00242BBD">
        <w:rPr>
          <w:rFonts w:ascii="Times New Roman" w:eastAsia="Arial Unicode MS" w:hAnsi="Times New Roman"/>
          <w:sz w:val="24"/>
          <w:szCs w:val="24"/>
          <w:lang w:eastAsia="cs-CZ"/>
        </w:rPr>
        <w:tab/>
      </w:r>
      <w:r>
        <w:rPr>
          <w:rFonts w:ascii="Times New Roman" w:eastAsia="Arial Unicode MS" w:hAnsi="Times New Roman"/>
          <w:sz w:val="24"/>
          <w:szCs w:val="24"/>
          <w:lang w:eastAsia="cs-CZ"/>
        </w:rPr>
        <w:t xml:space="preserve">     </w:t>
      </w:r>
      <w:r w:rsidRPr="00242BBD">
        <w:rPr>
          <w:rFonts w:ascii="Times New Roman" w:eastAsia="Arial Unicode MS" w:hAnsi="Times New Roman"/>
          <w:sz w:val="24"/>
          <w:szCs w:val="24"/>
          <w:lang w:eastAsia="cs-CZ"/>
        </w:rPr>
        <w:t>22/</w:t>
      </w:r>
      <w:r>
        <w:rPr>
          <w:rFonts w:ascii="Times New Roman" w:eastAsia="Arial Unicode MS" w:hAnsi="Times New Roman"/>
          <w:sz w:val="24"/>
          <w:szCs w:val="24"/>
          <w:lang w:eastAsia="cs-CZ"/>
        </w:rPr>
        <w:t>0826</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23</w:t>
      </w:r>
      <w:r w:rsidRPr="00242BBD">
        <w:rPr>
          <w:rFonts w:ascii="Times New Roman" w:eastAsia="Arial Unicode MS" w:hAnsi="Times New Roman"/>
          <w:sz w:val="24"/>
          <w:szCs w:val="24"/>
          <w:lang w:eastAsia="cs-CZ"/>
        </w:rPr>
        <w:t>/</w:t>
      </w:r>
      <w:r>
        <w:rPr>
          <w:rFonts w:ascii="Times New Roman" w:eastAsia="Arial Unicode MS" w:hAnsi="Times New Roman"/>
          <w:sz w:val="24"/>
          <w:szCs w:val="24"/>
          <w:lang w:eastAsia="cs-CZ"/>
        </w:rPr>
        <w:t>SŘ/</w:t>
      </w:r>
      <w:r w:rsidRPr="00242BBD">
        <w:rPr>
          <w:rFonts w:ascii="Times New Roman" w:eastAsia="Arial Unicode MS" w:hAnsi="Times New Roman"/>
          <w:sz w:val="24"/>
          <w:szCs w:val="24"/>
          <w:lang w:eastAsia="cs-CZ"/>
        </w:rPr>
        <w:t>P</w:t>
      </w:r>
    </w:p>
    <w:p w14:paraId="1469087F" w14:textId="77777777" w:rsidR="008D0D90" w:rsidRDefault="008D0D90" w:rsidP="007E62AD">
      <w:pPr>
        <w:pStyle w:val="Bezmezer"/>
        <w:jc w:val="both"/>
        <w:rPr>
          <w:sz w:val="24"/>
          <w:szCs w:val="24"/>
        </w:rPr>
      </w:pPr>
    </w:p>
    <w:p w14:paraId="3F6EC9FA" w14:textId="0D47BEA2" w:rsidR="007E62AD" w:rsidRPr="00894605" w:rsidRDefault="007E62AD" w:rsidP="007E62AD">
      <w:pPr>
        <w:pStyle w:val="Bezmezer"/>
        <w:jc w:val="both"/>
        <w:rPr>
          <w:sz w:val="24"/>
        </w:rPr>
      </w:pPr>
      <w:r w:rsidRPr="002B4EA8">
        <w:rPr>
          <w:sz w:val="24"/>
          <w:szCs w:val="24"/>
        </w:rPr>
        <w:t xml:space="preserve">Pokud po podání odporu bude vydáno </w:t>
      </w:r>
      <w:r>
        <w:rPr>
          <w:sz w:val="24"/>
          <w:szCs w:val="24"/>
        </w:rPr>
        <w:t>rozhodnutí, kterým bude obviněný uznán vinným z </w:t>
      </w:r>
      <w:r w:rsidRPr="002B4EA8">
        <w:rPr>
          <w:sz w:val="24"/>
          <w:szCs w:val="24"/>
        </w:rPr>
        <w:t>přestupku, bude jí, kromě správního trestu uložena p</w:t>
      </w:r>
      <w:r>
        <w:rPr>
          <w:sz w:val="24"/>
          <w:szCs w:val="24"/>
        </w:rPr>
        <w:t xml:space="preserve">odle </w:t>
      </w:r>
      <w:proofErr w:type="spellStart"/>
      <w:r>
        <w:rPr>
          <w:sz w:val="24"/>
          <w:szCs w:val="24"/>
        </w:rPr>
        <w:t>ust</w:t>
      </w:r>
      <w:proofErr w:type="spellEnd"/>
      <w:r>
        <w:rPr>
          <w:sz w:val="24"/>
          <w:szCs w:val="24"/>
        </w:rPr>
        <w:t>. § 95 odst. 1 zákona o </w:t>
      </w:r>
      <w:r w:rsidRPr="002B4EA8">
        <w:rPr>
          <w:sz w:val="24"/>
          <w:szCs w:val="24"/>
        </w:rPr>
        <w:t>odpovědnosti za přestupky a řízení</w:t>
      </w:r>
      <w:r>
        <w:rPr>
          <w:sz w:val="24"/>
        </w:rPr>
        <w:t xml:space="preserve"> o nich ve spojení s </w:t>
      </w:r>
      <w:proofErr w:type="spellStart"/>
      <w:r>
        <w:rPr>
          <w:sz w:val="24"/>
        </w:rPr>
        <w:t>ust</w:t>
      </w:r>
      <w:proofErr w:type="spellEnd"/>
      <w:r>
        <w:rPr>
          <w:sz w:val="24"/>
        </w:rPr>
        <w:t xml:space="preserve">. § 79 odst. 5 správního řádu </w:t>
      </w:r>
      <w:r w:rsidRPr="007475D5">
        <w:rPr>
          <w:sz w:val="24"/>
        </w:rPr>
        <w:t>též povinnost nahradit</w:t>
      </w:r>
      <w:r>
        <w:rPr>
          <w:sz w:val="24"/>
        </w:rPr>
        <w:t xml:space="preserve"> paušální</w:t>
      </w:r>
      <w:r w:rsidRPr="007475D5">
        <w:rPr>
          <w:sz w:val="24"/>
        </w:rPr>
        <w:t xml:space="preserve"> náklady řízení</w:t>
      </w:r>
      <w:r>
        <w:rPr>
          <w:sz w:val="24"/>
        </w:rPr>
        <w:t xml:space="preserve"> ve výši 1.000,- Kč, které jsou </w:t>
      </w:r>
      <w:r w:rsidRPr="007475D5">
        <w:rPr>
          <w:sz w:val="24"/>
        </w:rPr>
        <w:t>stanovené vyhláškou č. 520/2005 Sb., o rozsahu hotových výdajů a ušlého výdělku, které správní orgán hradí jiným osobám, a o paušál</w:t>
      </w:r>
      <w:r>
        <w:rPr>
          <w:sz w:val="24"/>
        </w:rPr>
        <w:t>ní částce nákladů řízení, v platném znění.</w:t>
      </w:r>
      <w:r w:rsidR="00DD7E41">
        <w:rPr>
          <w:sz w:val="24"/>
        </w:rPr>
        <w:t xml:space="preserve"> </w:t>
      </w:r>
      <w:r>
        <w:rPr>
          <w:sz w:val="24"/>
        </w:rPr>
        <w:t>Příkaz, proti němuž nebyl podán odpor, se stává pravomocným a vykonatelným rozhodnutím.</w:t>
      </w:r>
    </w:p>
    <w:p w14:paraId="18475CEE" w14:textId="77777777" w:rsidR="00AE4148" w:rsidRDefault="00AE4148" w:rsidP="00C5654F">
      <w:pPr>
        <w:spacing w:after="0" w:line="240" w:lineRule="auto"/>
        <w:jc w:val="both"/>
        <w:rPr>
          <w:rFonts w:ascii="Times New Roman" w:eastAsia="Times New Roman" w:hAnsi="Times New Roman"/>
          <w:sz w:val="24"/>
          <w:szCs w:val="24"/>
          <w:lang w:eastAsia="cs-CZ"/>
        </w:rPr>
      </w:pPr>
    </w:p>
    <w:p w14:paraId="04C4D987" w14:textId="77777777" w:rsidR="0005775F" w:rsidRDefault="0005775F" w:rsidP="00C5654F">
      <w:pPr>
        <w:spacing w:after="0" w:line="240" w:lineRule="auto"/>
        <w:jc w:val="both"/>
        <w:rPr>
          <w:rFonts w:ascii="Times New Roman" w:eastAsia="Times New Roman" w:hAnsi="Times New Roman"/>
          <w:sz w:val="24"/>
          <w:szCs w:val="24"/>
          <w:lang w:eastAsia="cs-CZ"/>
        </w:rPr>
      </w:pPr>
    </w:p>
    <w:p w14:paraId="0ED9B2F6" w14:textId="77777777" w:rsidR="0005775F" w:rsidRDefault="0005775F" w:rsidP="00C5654F">
      <w:pPr>
        <w:spacing w:after="0" w:line="240" w:lineRule="auto"/>
        <w:jc w:val="both"/>
        <w:rPr>
          <w:rFonts w:ascii="Times New Roman" w:eastAsia="Times New Roman" w:hAnsi="Times New Roman"/>
          <w:sz w:val="24"/>
          <w:szCs w:val="24"/>
          <w:lang w:eastAsia="cs-CZ"/>
        </w:rPr>
      </w:pPr>
    </w:p>
    <w:p w14:paraId="50B35392" w14:textId="77777777" w:rsidR="00B91B2C" w:rsidRDefault="00B91B2C" w:rsidP="00C5654F">
      <w:pPr>
        <w:spacing w:after="0" w:line="240" w:lineRule="auto"/>
        <w:jc w:val="both"/>
        <w:rPr>
          <w:rFonts w:ascii="Times New Roman" w:eastAsia="Times New Roman" w:hAnsi="Times New Roman"/>
          <w:sz w:val="24"/>
          <w:szCs w:val="24"/>
          <w:lang w:eastAsia="cs-CZ"/>
        </w:rPr>
      </w:pPr>
    </w:p>
    <w:p w14:paraId="0A99D777" w14:textId="5086A18E" w:rsidR="00C5654F" w:rsidRDefault="00C5654F" w:rsidP="007E62AD">
      <w:pPr>
        <w:spacing w:after="0" w:line="240" w:lineRule="auto"/>
        <w:jc w:val="both"/>
        <w:rPr>
          <w:rFonts w:ascii="Times New Roman" w:eastAsia="Times New Roman" w:hAnsi="Times New Roman"/>
          <w:b/>
          <w:sz w:val="24"/>
          <w:szCs w:val="20"/>
          <w:lang w:eastAsia="cs-CZ"/>
        </w:rPr>
      </w:pPr>
      <w:r>
        <w:rPr>
          <w:rFonts w:ascii="Times New Roman" w:eastAsia="Times New Roman" w:hAnsi="Times New Roman"/>
          <w:b/>
          <w:sz w:val="24"/>
          <w:szCs w:val="24"/>
          <w:lang w:eastAsia="cs-CZ"/>
        </w:rPr>
        <w:t>Ing. Jan Ř e z á č</w:t>
      </w:r>
      <w:r w:rsidR="00667283">
        <w:rPr>
          <w:rFonts w:ascii="Times New Roman" w:eastAsia="Times New Roman" w:hAnsi="Times New Roman"/>
          <w:b/>
          <w:sz w:val="24"/>
          <w:szCs w:val="24"/>
          <w:lang w:eastAsia="cs-CZ"/>
        </w:rPr>
        <w:t>, MBA</w:t>
      </w:r>
      <w:r>
        <w:rPr>
          <w:rFonts w:ascii="Times New Roman" w:eastAsia="Times New Roman" w:hAnsi="Times New Roman"/>
          <w:b/>
          <w:sz w:val="24"/>
          <w:szCs w:val="24"/>
          <w:lang w:eastAsia="cs-CZ"/>
        </w:rPr>
        <w:t xml:space="preserve"> </w:t>
      </w:r>
    </w:p>
    <w:p w14:paraId="4AEBB863" w14:textId="77777777" w:rsidR="00C5654F" w:rsidRDefault="00C5654F" w:rsidP="00C5654F">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ředitel České obchodní inspekce</w:t>
      </w:r>
    </w:p>
    <w:p w14:paraId="500D84BB" w14:textId="77777777" w:rsidR="00C5654F" w:rsidRDefault="00C5654F" w:rsidP="007E62A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inspektorát Plzeňský a Karlovarský</w:t>
      </w:r>
    </w:p>
    <w:p w14:paraId="31A9E0D0" w14:textId="77777777" w:rsidR="00C5654F" w:rsidRDefault="007E62AD" w:rsidP="007E62AD">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w:t>
      </w:r>
      <w:r w:rsidR="00C5654F">
        <w:rPr>
          <w:rFonts w:ascii="Times New Roman" w:eastAsia="Times New Roman" w:hAnsi="Times New Roman"/>
          <w:sz w:val="24"/>
          <w:szCs w:val="24"/>
          <w:lang w:eastAsia="cs-CZ"/>
        </w:rPr>
        <w:t>e sídlem v Plzni</w:t>
      </w:r>
    </w:p>
    <w:p w14:paraId="5D224E19"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81AFA50"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0E0191C1"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6D413F8D"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B2FE507"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7723174" w14:textId="77777777" w:rsidR="00C5654F" w:rsidRDefault="00C5654F" w:rsidP="00C5654F">
      <w:pPr>
        <w:spacing w:after="0" w:line="240" w:lineRule="auto"/>
        <w:jc w:val="both"/>
        <w:rPr>
          <w:rFonts w:ascii="Times New Roman" w:eastAsia="Times New Roman" w:hAnsi="Times New Roman"/>
          <w:sz w:val="24"/>
          <w:szCs w:val="24"/>
          <w:lang w:eastAsia="cs-CZ"/>
        </w:rPr>
      </w:pPr>
    </w:p>
    <w:p w14:paraId="72E02F57" w14:textId="77777777" w:rsidR="00C5654F" w:rsidRDefault="00C5654F" w:rsidP="00C5654F">
      <w:pPr>
        <w:spacing w:after="0" w:line="240" w:lineRule="auto"/>
        <w:jc w:val="both"/>
        <w:rPr>
          <w:rFonts w:ascii="Times New Roman" w:eastAsia="Times New Roman" w:hAnsi="Times New Roman"/>
          <w:b/>
          <w:sz w:val="24"/>
          <w:szCs w:val="20"/>
          <w:lang w:eastAsia="cs-CZ"/>
        </w:rPr>
      </w:pPr>
    </w:p>
    <w:p w14:paraId="1D8514B8" w14:textId="77777777" w:rsidR="00C5654F" w:rsidRDefault="00C5654F" w:rsidP="00C5654F">
      <w:pPr>
        <w:spacing w:after="0" w:line="240" w:lineRule="auto"/>
        <w:rPr>
          <w:rFonts w:ascii="Times New Roman" w:eastAsia="Times New Roman" w:hAnsi="Times New Roman"/>
          <w:sz w:val="24"/>
          <w:szCs w:val="24"/>
          <w:lang w:eastAsia="cs-CZ"/>
        </w:rPr>
      </w:pPr>
    </w:p>
    <w:p w14:paraId="157890EB" w14:textId="77777777" w:rsidR="00C5654F" w:rsidRDefault="00C5654F" w:rsidP="00C5654F">
      <w:pPr>
        <w:spacing w:after="0" w:line="240" w:lineRule="auto"/>
        <w:rPr>
          <w:rFonts w:ascii="Times New Roman" w:eastAsia="Times New Roman" w:hAnsi="Times New Roman"/>
          <w:sz w:val="24"/>
          <w:szCs w:val="24"/>
          <w:lang w:eastAsia="cs-CZ"/>
        </w:rPr>
      </w:pPr>
    </w:p>
    <w:p w14:paraId="4D5C3214" w14:textId="77777777" w:rsidR="00C5654F" w:rsidRDefault="00C5654F" w:rsidP="00C5654F">
      <w:pPr>
        <w:spacing w:after="0" w:line="240" w:lineRule="auto"/>
        <w:rPr>
          <w:rFonts w:ascii="Times New Roman" w:eastAsia="Times New Roman" w:hAnsi="Times New Roman"/>
          <w:sz w:val="24"/>
          <w:szCs w:val="24"/>
          <w:lang w:eastAsia="cs-CZ"/>
        </w:rPr>
      </w:pPr>
    </w:p>
    <w:p w14:paraId="64FA17A2" w14:textId="77777777" w:rsidR="00C5654F" w:rsidRDefault="00C5654F" w:rsidP="00C5654F">
      <w:pPr>
        <w:spacing w:after="0" w:line="240" w:lineRule="auto"/>
        <w:rPr>
          <w:rFonts w:ascii="Times New Roman" w:eastAsia="Times New Roman" w:hAnsi="Times New Roman"/>
          <w:sz w:val="24"/>
          <w:szCs w:val="24"/>
          <w:lang w:eastAsia="cs-CZ"/>
        </w:rPr>
      </w:pPr>
    </w:p>
    <w:p w14:paraId="6969910B" w14:textId="77777777" w:rsidR="00C5654F" w:rsidRDefault="00C5654F" w:rsidP="00C5654F">
      <w:pPr>
        <w:spacing w:after="0" w:line="240" w:lineRule="auto"/>
        <w:rPr>
          <w:rFonts w:ascii="Times New Roman" w:eastAsia="Times New Roman" w:hAnsi="Times New Roman"/>
          <w:sz w:val="24"/>
          <w:szCs w:val="24"/>
          <w:lang w:eastAsia="cs-CZ"/>
        </w:rPr>
      </w:pPr>
    </w:p>
    <w:p w14:paraId="11EE421E" w14:textId="77777777" w:rsidR="00C5654F" w:rsidRDefault="00C5654F" w:rsidP="00C5654F">
      <w:pPr>
        <w:spacing w:after="0" w:line="240" w:lineRule="auto"/>
        <w:rPr>
          <w:rFonts w:ascii="Times New Roman" w:eastAsia="Times New Roman" w:hAnsi="Times New Roman"/>
          <w:sz w:val="24"/>
          <w:szCs w:val="24"/>
          <w:lang w:eastAsia="cs-CZ"/>
        </w:rPr>
      </w:pPr>
    </w:p>
    <w:p w14:paraId="7C6B3AAF" w14:textId="77777777" w:rsidR="00C5654F" w:rsidRDefault="00C5654F" w:rsidP="00C5654F">
      <w:pPr>
        <w:spacing w:after="0" w:line="240" w:lineRule="auto"/>
        <w:rPr>
          <w:rFonts w:ascii="Times New Roman" w:eastAsia="Times New Roman" w:hAnsi="Times New Roman"/>
          <w:sz w:val="24"/>
          <w:szCs w:val="24"/>
          <w:lang w:eastAsia="cs-CZ"/>
        </w:rPr>
      </w:pPr>
    </w:p>
    <w:p w14:paraId="38B737D9" w14:textId="77777777" w:rsidR="00C5654F" w:rsidRDefault="00C5654F" w:rsidP="00C5654F"/>
    <w:p w14:paraId="67E64570" w14:textId="77777777" w:rsidR="00C5654F" w:rsidRDefault="00C5654F" w:rsidP="00C5654F"/>
    <w:p w14:paraId="0802D014" w14:textId="77777777" w:rsidR="00C5654F" w:rsidRDefault="00C5654F" w:rsidP="00C5654F"/>
    <w:p w14:paraId="6EF54270" w14:textId="77777777" w:rsidR="00C5654F" w:rsidRDefault="00C5654F" w:rsidP="00C5654F"/>
    <w:p w14:paraId="5202C536" w14:textId="77777777" w:rsidR="00C5654F" w:rsidRDefault="00C5654F" w:rsidP="00C5654F"/>
    <w:p w14:paraId="4F5492A4" w14:textId="77777777" w:rsidR="00C5654F" w:rsidRDefault="00C5654F" w:rsidP="00C5654F"/>
    <w:p w14:paraId="7A8A783D" w14:textId="77777777" w:rsidR="00C5654F" w:rsidRDefault="00C5654F" w:rsidP="00C5654F"/>
    <w:p w14:paraId="2D33B41F" w14:textId="77777777" w:rsidR="00C5654F" w:rsidRDefault="00C5654F" w:rsidP="00C5654F"/>
    <w:p w14:paraId="3391DBC2" w14:textId="77777777" w:rsidR="00C5654F" w:rsidRDefault="00C5654F" w:rsidP="00C5654F"/>
    <w:p w14:paraId="7DA87ACA" w14:textId="77777777" w:rsidR="00711365" w:rsidRDefault="00711365"/>
    <w:sectPr w:rsidR="00711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2CEE"/>
    <w:multiLevelType w:val="hybridMultilevel"/>
    <w:tmpl w:val="17D2369E"/>
    <w:lvl w:ilvl="0" w:tplc="5FB2B6D2">
      <w:start w:val="1"/>
      <w:numFmt w:val="upperRoman"/>
      <w:lvlText w:val="%1."/>
      <w:lvlJc w:val="left"/>
      <w:pPr>
        <w:tabs>
          <w:tab w:val="num" w:pos="1080"/>
        </w:tabs>
        <w:ind w:left="1080" w:hanging="72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5414673"/>
    <w:multiLevelType w:val="hybridMultilevel"/>
    <w:tmpl w:val="1ED2CC1E"/>
    <w:lvl w:ilvl="0" w:tplc="2884D258">
      <w:start w:val="1"/>
      <w:numFmt w:val="upperRoman"/>
      <w:lvlText w:val="%1."/>
      <w:lvlJc w:val="left"/>
      <w:pPr>
        <w:ind w:left="1080" w:hanging="72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6D3A31"/>
    <w:multiLevelType w:val="hybridMultilevel"/>
    <w:tmpl w:val="3AA8A924"/>
    <w:lvl w:ilvl="0" w:tplc="C53877E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30F478E"/>
    <w:multiLevelType w:val="hybridMultilevel"/>
    <w:tmpl w:val="D9C2A64A"/>
    <w:lvl w:ilvl="0" w:tplc="AA564FDA">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4F"/>
    <w:rsid w:val="000305CB"/>
    <w:rsid w:val="00037EDC"/>
    <w:rsid w:val="00045B1A"/>
    <w:rsid w:val="0005775F"/>
    <w:rsid w:val="00072F47"/>
    <w:rsid w:val="0008614D"/>
    <w:rsid w:val="00097CE4"/>
    <w:rsid w:val="000A07FD"/>
    <w:rsid w:val="00100905"/>
    <w:rsid w:val="00103212"/>
    <w:rsid w:val="00130F70"/>
    <w:rsid w:val="0017613F"/>
    <w:rsid w:val="00181380"/>
    <w:rsid w:val="00184D24"/>
    <w:rsid w:val="001A1B0E"/>
    <w:rsid w:val="001B78E7"/>
    <w:rsid w:val="001C431E"/>
    <w:rsid w:val="00204055"/>
    <w:rsid w:val="00242BBD"/>
    <w:rsid w:val="00261BF0"/>
    <w:rsid w:val="002B3696"/>
    <w:rsid w:val="00320058"/>
    <w:rsid w:val="003603DE"/>
    <w:rsid w:val="0037620E"/>
    <w:rsid w:val="003B0240"/>
    <w:rsid w:val="003F110A"/>
    <w:rsid w:val="003F482D"/>
    <w:rsid w:val="004551A3"/>
    <w:rsid w:val="00483B4E"/>
    <w:rsid w:val="0048501B"/>
    <w:rsid w:val="00486077"/>
    <w:rsid w:val="00496674"/>
    <w:rsid w:val="004B1784"/>
    <w:rsid w:val="00520946"/>
    <w:rsid w:val="00584419"/>
    <w:rsid w:val="0059012D"/>
    <w:rsid w:val="005A23DB"/>
    <w:rsid w:val="0060212E"/>
    <w:rsid w:val="006468CD"/>
    <w:rsid w:val="00667283"/>
    <w:rsid w:val="00674B71"/>
    <w:rsid w:val="00711365"/>
    <w:rsid w:val="00784CA3"/>
    <w:rsid w:val="007A6ADA"/>
    <w:rsid w:val="007E62AD"/>
    <w:rsid w:val="007F3FCE"/>
    <w:rsid w:val="008331BB"/>
    <w:rsid w:val="0083586F"/>
    <w:rsid w:val="00856176"/>
    <w:rsid w:val="00865A77"/>
    <w:rsid w:val="008A3E74"/>
    <w:rsid w:val="008D0D90"/>
    <w:rsid w:val="008D2D36"/>
    <w:rsid w:val="008E100F"/>
    <w:rsid w:val="008F5AC4"/>
    <w:rsid w:val="009150B7"/>
    <w:rsid w:val="00920B7C"/>
    <w:rsid w:val="009401CB"/>
    <w:rsid w:val="009435B4"/>
    <w:rsid w:val="0097491F"/>
    <w:rsid w:val="009872D4"/>
    <w:rsid w:val="009C7CD6"/>
    <w:rsid w:val="009D3BAA"/>
    <w:rsid w:val="00A016A0"/>
    <w:rsid w:val="00A14036"/>
    <w:rsid w:val="00A75EAF"/>
    <w:rsid w:val="00AB4E58"/>
    <w:rsid w:val="00AE4148"/>
    <w:rsid w:val="00B91B2C"/>
    <w:rsid w:val="00BA004F"/>
    <w:rsid w:val="00C142FC"/>
    <w:rsid w:val="00C235EB"/>
    <w:rsid w:val="00C32687"/>
    <w:rsid w:val="00C5654F"/>
    <w:rsid w:val="00C65715"/>
    <w:rsid w:val="00CA76DE"/>
    <w:rsid w:val="00CB3BA2"/>
    <w:rsid w:val="00CC488B"/>
    <w:rsid w:val="00CD183E"/>
    <w:rsid w:val="00CE3F36"/>
    <w:rsid w:val="00CE565E"/>
    <w:rsid w:val="00D4175D"/>
    <w:rsid w:val="00D6071F"/>
    <w:rsid w:val="00D817C7"/>
    <w:rsid w:val="00DC64F9"/>
    <w:rsid w:val="00DC774D"/>
    <w:rsid w:val="00DD7E41"/>
    <w:rsid w:val="00DE0576"/>
    <w:rsid w:val="00DF260A"/>
    <w:rsid w:val="00E050F8"/>
    <w:rsid w:val="00E2594A"/>
    <w:rsid w:val="00E275DC"/>
    <w:rsid w:val="00E42AA6"/>
    <w:rsid w:val="00E525D0"/>
    <w:rsid w:val="00EA4286"/>
    <w:rsid w:val="00EA7C83"/>
    <w:rsid w:val="00F073FA"/>
    <w:rsid w:val="00F500E5"/>
    <w:rsid w:val="00F64341"/>
    <w:rsid w:val="00F925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1948"/>
  <w15:chartTrackingRefBased/>
  <w15:docId w15:val="{8AF57CFE-872E-4AD0-96FB-6F134EC1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654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54F"/>
    <w:pPr>
      <w:ind w:left="720"/>
      <w:contextualSpacing/>
    </w:pPr>
  </w:style>
  <w:style w:type="paragraph" w:styleId="Textbubliny">
    <w:name w:val="Balloon Text"/>
    <w:basedOn w:val="Normln"/>
    <w:link w:val="TextbublinyChar"/>
    <w:uiPriority w:val="99"/>
    <w:semiHidden/>
    <w:unhideWhenUsed/>
    <w:rsid w:val="001032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3212"/>
    <w:rPr>
      <w:rFonts w:ascii="Segoe UI" w:eastAsia="Calibri" w:hAnsi="Segoe UI" w:cs="Segoe UI"/>
      <w:sz w:val="18"/>
      <w:szCs w:val="18"/>
    </w:rPr>
  </w:style>
  <w:style w:type="character" w:styleId="Hypertextovodkaz">
    <w:name w:val="Hyperlink"/>
    <w:basedOn w:val="Standardnpsmoodstavce"/>
    <w:uiPriority w:val="99"/>
    <w:unhideWhenUsed/>
    <w:rsid w:val="00784CA3"/>
    <w:rPr>
      <w:color w:val="0563C1" w:themeColor="hyperlink"/>
      <w:u w:val="single"/>
    </w:rPr>
  </w:style>
  <w:style w:type="paragraph" w:styleId="Bezmezer">
    <w:name w:val="No Spacing"/>
    <w:uiPriority w:val="1"/>
    <w:qFormat/>
    <w:rsid w:val="00204055"/>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2115">
      <w:bodyDiv w:val="1"/>
      <w:marLeft w:val="0"/>
      <w:marRight w:val="0"/>
      <w:marTop w:val="0"/>
      <w:marBottom w:val="0"/>
      <w:divBdr>
        <w:top w:val="none" w:sz="0" w:space="0" w:color="auto"/>
        <w:left w:val="none" w:sz="0" w:space="0" w:color="auto"/>
        <w:bottom w:val="none" w:sz="0" w:space="0" w:color="auto"/>
        <w:right w:val="none" w:sz="0" w:space="0" w:color="auto"/>
      </w:divBdr>
    </w:div>
    <w:div w:id="4680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2764</Words>
  <Characters>16312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Česká obchodní inspekce</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Rusnok Pavel , Mgr.</dc:creator>
  <cp:keywords/>
  <dc:description/>
  <cp:lastModifiedBy>Rusnok Pavel, Mgr.</cp:lastModifiedBy>
  <cp:revision>4</cp:revision>
  <cp:lastPrinted>2023-10-13T10:31:00Z</cp:lastPrinted>
  <dcterms:created xsi:type="dcterms:W3CDTF">2023-10-13T09:12:00Z</dcterms:created>
  <dcterms:modified xsi:type="dcterms:W3CDTF">2023-10-13T10:31:00Z</dcterms:modified>
</cp:coreProperties>
</file>