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A08E" w14:textId="77777777" w:rsidR="00C5654F" w:rsidRDefault="00C5654F" w:rsidP="00C5654F">
      <w:pPr>
        <w:spacing w:after="0" w:line="240" w:lineRule="auto"/>
        <w:jc w:val="center"/>
        <w:rPr>
          <w:rFonts w:ascii="Times New Roman" w:eastAsia="Times New Roman" w:hAnsi="Times New Roman"/>
          <w:b/>
          <w:sz w:val="40"/>
          <w:szCs w:val="20"/>
          <w:lang w:eastAsia="cs-CZ"/>
        </w:rPr>
      </w:pPr>
      <w:r>
        <w:rPr>
          <w:rFonts w:ascii="Times New Roman" w:eastAsia="Times New Roman" w:hAnsi="Times New Roman"/>
          <w:b/>
          <w:sz w:val="40"/>
          <w:szCs w:val="20"/>
          <w:lang w:eastAsia="cs-CZ"/>
        </w:rPr>
        <w:t>Č E S K Á  O B C H O D N Í  I N S P E K C E</w:t>
      </w:r>
    </w:p>
    <w:p w14:paraId="7678623E" w14:textId="77777777" w:rsidR="00C5654F" w:rsidRDefault="00C5654F" w:rsidP="00C5654F">
      <w:pPr>
        <w:keepNext/>
        <w:spacing w:after="0" w:line="240" w:lineRule="auto"/>
        <w:jc w:val="center"/>
        <w:outlineLvl w:val="1"/>
        <w:rPr>
          <w:rFonts w:ascii="Times New Roman" w:eastAsia="Arial Unicode MS" w:hAnsi="Times New Roman"/>
          <w:b/>
          <w:sz w:val="24"/>
          <w:szCs w:val="20"/>
          <w:lang w:eastAsia="cs-CZ"/>
        </w:rPr>
      </w:pPr>
      <w:r>
        <w:rPr>
          <w:rFonts w:ascii="Times New Roman" w:eastAsia="Arial Unicode MS" w:hAnsi="Times New Roman"/>
          <w:b/>
          <w:sz w:val="24"/>
          <w:szCs w:val="20"/>
          <w:lang w:eastAsia="cs-CZ"/>
        </w:rPr>
        <w:t>Inspektorát Plzeňský a Karlovarský se sídlem v Plzni</w:t>
      </w:r>
    </w:p>
    <w:p w14:paraId="035DCBA1" w14:textId="691D80B3" w:rsidR="00C5654F" w:rsidRDefault="00C5654F" w:rsidP="00C5654F">
      <w:pPr>
        <w:spacing w:after="0" w:line="240" w:lineRule="auto"/>
        <w:jc w:val="center"/>
        <w:rPr>
          <w:rFonts w:ascii="Times New Roman" w:eastAsia="Times New Roman" w:hAnsi="Times New Roman"/>
          <w:sz w:val="24"/>
          <w:szCs w:val="20"/>
          <w:lang w:eastAsia="cs-CZ"/>
        </w:rPr>
      </w:pPr>
      <w:r>
        <w:rPr>
          <w:rFonts w:ascii="Times New Roman" w:eastAsia="Times New Roman" w:hAnsi="Times New Roman"/>
          <w:sz w:val="24"/>
          <w:szCs w:val="24"/>
          <w:lang w:eastAsia="cs-CZ"/>
        </w:rPr>
        <w:t>Houškova 33, 3</w:t>
      </w:r>
      <w:r w:rsidR="008331BB">
        <w:rPr>
          <w:rFonts w:ascii="Times New Roman" w:eastAsia="Times New Roman" w:hAnsi="Times New Roman"/>
          <w:sz w:val="24"/>
          <w:szCs w:val="24"/>
          <w:lang w:eastAsia="cs-CZ"/>
        </w:rPr>
        <w:t>26 0</w:t>
      </w:r>
      <w:r>
        <w:rPr>
          <w:rFonts w:ascii="Times New Roman" w:eastAsia="Times New Roman" w:hAnsi="Times New Roman"/>
          <w:sz w:val="24"/>
          <w:szCs w:val="24"/>
          <w:lang w:eastAsia="cs-CZ"/>
        </w:rPr>
        <w:t>0</w:t>
      </w:r>
      <w:r w:rsidR="008331BB">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Plzeň</w:t>
      </w:r>
    </w:p>
    <w:p w14:paraId="40599091" w14:textId="77777777" w:rsidR="00C5654F" w:rsidRDefault="00C5654F" w:rsidP="00C5654F">
      <w:pPr>
        <w:tabs>
          <w:tab w:val="left" w:pos="2700"/>
          <w:tab w:val="center" w:pos="4536"/>
          <w:tab w:val="right" w:pos="9072"/>
        </w:tabs>
        <w:spacing w:after="0" w:line="240" w:lineRule="auto"/>
        <w:jc w:val="both"/>
        <w:rPr>
          <w:rFonts w:ascii="Times New Roman" w:eastAsia="Times New Roman" w:hAnsi="Times New Roman"/>
          <w:sz w:val="24"/>
          <w:szCs w:val="20"/>
          <w:lang w:eastAsia="cs-CZ"/>
        </w:rPr>
      </w:pPr>
    </w:p>
    <w:p w14:paraId="470BE38A" w14:textId="088328F4" w:rsidR="00C5654F" w:rsidRDefault="00C5654F" w:rsidP="00C5654F">
      <w:pPr>
        <w:spacing w:after="120" w:line="240" w:lineRule="auto"/>
        <w:rPr>
          <w:rFonts w:ascii="Times New Roman" w:eastAsia="Times New Roman" w:hAnsi="Times New Roman"/>
          <w:sz w:val="24"/>
          <w:szCs w:val="24"/>
          <w:lang w:eastAsia="cs-CZ"/>
        </w:rPr>
      </w:pPr>
      <w:r>
        <w:rPr>
          <w:noProof/>
          <w:lang w:eastAsia="cs-CZ"/>
        </w:rPr>
        <w:drawing>
          <wp:anchor distT="0" distB="0" distL="114300" distR="114300" simplePos="0" relativeHeight="251659264" behindDoc="0" locked="0" layoutInCell="1" allowOverlap="1" wp14:anchorId="437B8501" wp14:editId="74AA474F">
            <wp:simplePos x="0" y="0"/>
            <wp:positionH relativeFrom="page">
              <wp:align>center</wp:align>
            </wp:positionH>
            <wp:positionV relativeFrom="page">
              <wp:posOffset>1856740</wp:posOffset>
            </wp:positionV>
            <wp:extent cx="629920" cy="749300"/>
            <wp:effectExtent l="0" t="0" r="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920" cy="749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lang w:eastAsia="cs-CZ"/>
        </w:rPr>
        <w:t xml:space="preserve">V Plzni dne </w:t>
      </w:r>
      <w:r w:rsidR="00667283">
        <w:rPr>
          <w:rFonts w:ascii="Times New Roman" w:eastAsia="Times New Roman" w:hAnsi="Times New Roman"/>
          <w:sz w:val="24"/>
          <w:szCs w:val="24"/>
          <w:lang w:eastAsia="cs-CZ"/>
        </w:rPr>
        <w:t>12</w:t>
      </w:r>
      <w:r>
        <w:rPr>
          <w:rFonts w:ascii="Times New Roman" w:eastAsia="Times New Roman" w:hAnsi="Times New Roman"/>
          <w:sz w:val="24"/>
          <w:szCs w:val="24"/>
          <w:lang w:eastAsia="cs-CZ"/>
        </w:rPr>
        <w:t>.</w:t>
      </w:r>
      <w:r w:rsidR="00667283">
        <w:rPr>
          <w:rFonts w:ascii="Times New Roman" w:eastAsia="Times New Roman" w:hAnsi="Times New Roman"/>
          <w:sz w:val="24"/>
          <w:szCs w:val="24"/>
          <w:lang w:eastAsia="cs-CZ"/>
        </w:rPr>
        <w:t>10</w:t>
      </w:r>
      <w:r>
        <w:rPr>
          <w:rFonts w:ascii="Times New Roman" w:eastAsia="Times New Roman" w:hAnsi="Times New Roman"/>
          <w:sz w:val="24"/>
          <w:szCs w:val="24"/>
          <w:lang w:eastAsia="cs-CZ"/>
        </w:rPr>
        <w:t>.20</w:t>
      </w:r>
      <w:r w:rsidR="00D6071F">
        <w:rPr>
          <w:rFonts w:ascii="Times New Roman" w:eastAsia="Times New Roman" w:hAnsi="Times New Roman"/>
          <w:sz w:val="24"/>
          <w:szCs w:val="24"/>
          <w:lang w:eastAsia="cs-CZ"/>
        </w:rPr>
        <w:t>2</w:t>
      </w:r>
      <w:r w:rsidR="00667283">
        <w:rPr>
          <w:rFonts w:ascii="Times New Roman" w:eastAsia="Times New Roman" w:hAnsi="Times New Roman"/>
          <w:sz w:val="24"/>
          <w:szCs w:val="24"/>
          <w:lang w:eastAsia="cs-CZ"/>
        </w:rPr>
        <w:t>3</w:t>
      </w:r>
      <w:r w:rsidR="00C235EB">
        <w:rPr>
          <w:rFonts w:ascii="Times New Roman" w:eastAsia="Times New Roman" w:hAnsi="Times New Roman"/>
          <w:sz w:val="24"/>
          <w:szCs w:val="24"/>
          <w:lang w:eastAsia="cs-CZ"/>
        </w:rPr>
        <w:tab/>
      </w:r>
      <w:r>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ab/>
        <w:t xml:space="preserve">                               </w:t>
      </w:r>
      <w:r w:rsidR="001A1B0E">
        <w:rPr>
          <w:rFonts w:ascii="Times New Roman" w:eastAsia="Times New Roman" w:hAnsi="Times New Roman"/>
          <w:sz w:val="24"/>
          <w:szCs w:val="24"/>
          <w:lang w:eastAsia="cs-CZ"/>
        </w:rPr>
        <w:t xml:space="preserve">           </w:t>
      </w:r>
      <w:r w:rsidR="00181380">
        <w:rPr>
          <w:rFonts w:ascii="Times New Roman" w:eastAsia="Times New Roman" w:hAnsi="Times New Roman"/>
          <w:sz w:val="24"/>
          <w:szCs w:val="24"/>
          <w:lang w:eastAsia="cs-CZ"/>
        </w:rPr>
        <w:t xml:space="preserve">            </w:t>
      </w:r>
      <w:r w:rsidR="00D6071F">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SEČ: 22/</w:t>
      </w:r>
      <w:r w:rsidR="00667283">
        <w:rPr>
          <w:rFonts w:ascii="Times New Roman" w:eastAsia="Times New Roman" w:hAnsi="Times New Roman"/>
          <w:sz w:val="24"/>
          <w:szCs w:val="24"/>
          <w:lang w:eastAsia="cs-CZ"/>
        </w:rPr>
        <w:t>0810</w:t>
      </w:r>
      <w:r>
        <w:rPr>
          <w:rFonts w:ascii="Times New Roman" w:eastAsia="Times New Roman" w:hAnsi="Times New Roman"/>
          <w:sz w:val="24"/>
          <w:szCs w:val="24"/>
          <w:lang w:eastAsia="cs-CZ"/>
        </w:rPr>
        <w:t>/</w:t>
      </w:r>
      <w:r w:rsidR="00667283">
        <w:rPr>
          <w:rFonts w:ascii="Times New Roman" w:eastAsia="Times New Roman" w:hAnsi="Times New Roman"/>
          <w:sz w:val="24"/>
          <w:szCs w:val="24"/>
          <w:lang w:eastAsia="cs-CZ"/>
        </w:rPr>
        <w:t>23</w:t>
      </w:r>
      <w:r>
        <w:rPr>
          <w:rFonts w:ascii="Times New Roman" w:eastAsia="Times New Roman" w:hAnsi="Times New Roman"/>
          <w:sz w:val="24"/>
          <w:szCs w:val="24"/>
          <w:lang w:eastAsia="cs-CZ"/>
        </w:rPr>
        <w:t>/SŘ/</w:t>
      </w:r>
      <w:r w:rsidR="00204055">
        <w:rPr>
          <w:rFonts w:ascii="Times New Roman" w:eastAsia="Times New Roman" w:hAnsi="Times New Roman"/>
          <w:sz w:val="24"/>
          <w:szCs w:val="24"/>
          <w:lang w:eastAsia="cs-CZ"/>
        </w:rPr>
        <w:t>P</w:t>
      </w:r>
    </w:p>
    <w:p w14:paraId="2E250F4F" w14:textId="70038632" w:rsidR="00C5654F" w:rsidRDefault="00C32687" w:rsidP="00C5654F">
      <w:pPr>
        <w:spacing w:after="12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 xml:space="preserve">   </w:t>
      </w:r>
      <w:r w:rsidR="00C5654F">
        <w:rPr>
          <w:rFonts w:ascii="Times New Roman" w:eastAsia="Times New Roman" w:hAnsi="Times New Roman"/>
          <w:sz w:val="24"/>
          <w:szCs w:val="24"/>
          <w:lang w:eastAsia="cs-CZ"/>
        </w:rPr>
        <w:t xml:space="preserve">č.j.: ČOI </w:t>
      </w:r>
      <w:r w:rsidR="00667283">
        <w:rPr>
          <w:rFonts w:ascii="Times New Roman" w:eastAsia="Times New Roman" w:hAnsi="Times New Roman"/>
          <w:sz w:val="24"/>
          <w:szCs w:val="24"/>
          <w:lang w:eastAsia="cs-CZ"/>
        </w:rPr>
        <w:t>127063</w:t>
      </w:r>
      <w:r w:rsidR="00C5654F">
        <w:rPr>
          <w:rFonts w:ascii="Times New Roman" w:eastAsia="Times New Roman" w:hAnsi="Times New Roman"/>
          <w:sz w:val="24"/>
          <w:szCs w:val="24"/>
          <w:lang w:eastAsia="cs-CZ"/>
        </w:rPr>
        <w:t>/</w:t>
      </w:r>
      <w:r w:rsidR="00D6071F">
        <w:rPr>
          <w:rFonts w:ascii="Times New Roman" w:eastAsia="Times New Roman" w:hAnsi="Times New Roman"/>
          <w:sz w:val="24"/>
          <w:szCs w:val="24"/>
          <w:lang w:eastAsia="cs-CZ"/>
        </w:rPr>
        <w:t>2</w:t>
      </w:r>
      <w:r w:rsidR="00667283">
        <w:rPr>
          <w:rFonts w:ascii="Times New Roman" w:eastAsia="Times New Roman" w:hAnsi="Times New Roman"/>
          <w:sz w:val="24"/>
          <w:szCs w:val="24"/>
          <w:lang w:eastAsia="cs-CZ"/>
        </w:rPr>
        <w:t>3</w:t>
      </w:r>
      <w:r w:rsidR="00C5654F">
        <w:rPr>
          <w:rFonts w:ascii="Times New Roman" w:eastAsia="Times New Roman" w:hAnsi="Times New Roman"/>
          <w:sz w:val="24"/>
          <w:szCs w:val="24"/>
          <w:lang w:eastAsia="cs-CZ"/>
        </w:rPr>
        <w:t>/2200</w:t>
      </w:r>
    </w:p>
    <w:p w14:paraId="5EC90BEF" w14:textId="38E593D5" w:rsidR="00C5654F" w:rsidRDefault="00C5654F" w:rsidP="00C5654F">
      <w:pPr>
        <w:spacing w:after="12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 xml:space="preserve">         </w:t>
      </w:r>
      <w:r w:rsidR="00667283">
        <w:rPr>
          <w:rFonts w:ascii="Times New Roman" w:eastAsia="Times New Roman" w:hAnsi="Times New Roman"/>
          <w:sz w:val="24"/>
          <w:szCs w:val="24"/>
          <w:lang w:eastAsia="cs-CZ"/>
        </w:rPr>
        <w:t xml:space="preserve">  </w:t>
      </w:r>
      <w:proofErr w:type="spellStart"/>
      <w:r>
        <w:rPr>
          <w:rFonts w:ascii="Times New Roman" w:eastAsia="Times New Roman" w:hAnsi="Times New Roman"/>
          <w:sz w:val="24"/>
          <w:szCs w:val="24"/>
          <w:lang w:eastAsia="cs-CZ"/>
        </w:rPr>
        <w:t>Sp.Zn</w:t>
      </w:r>
      <w:proofErr w:type="spellEnd"/>
      <w:r>
        <w:rPr>
          <w:rFonts w:ascii="Times New Roman" w:eastAsia="Times New Roman" w:hAnsi="Times New Roman"/>
          <w:sz w:val="24"/>
          <w:szCs w:val="24"/>
          <w:lang w:eastAsia="cs-CZ"/>
        </w:rPr>
        <w:t xml:space="preserve">.: ČOI </w:t>
      </w:r>
      <w:r w:rsidR="00667283">
        <w:rPr>
          <w:rFonts w:ascii="Times New Roman" w:eastAsia="Times New Roman" w:hAnsi="Times New Roman"/>
          <w:sz w:val="24"/>
          <w:szCs w:val="24"/>
          <w:lang w:eastAsia="cs-CZ"/>
        </w:rPr>
        <w:t>89969</w:t>
      </w:r>
      <w:r>
        <w:rPr>
          <w:rFonts w:ascii="Times New Roman" w:eastAsia="Times New Roman" w:hAnsi="Times New Roman"/>
          <w:sz w:val="24"/>
          <w:szCs w:val="24"/>
          <w:lang w:eastAsia="cs-CZ"/>
        </w:rPr>
        <w:t>/</w:t>
      </w:r>
      <w:r w:rsidR="00667283">
        <w:rPr>
          <w:rFonts w:ascii="Times New Roman" w:eastAsia="Times New Roman" w:hAnsi="Times New Roman"/>
          <w:sz w:val="24"/>
          <w:szCs w:val="24"/>
          <w:lang w:eastAsia="cs-CZ"/>
        </w:rPr>
        <w:t>23</w:t>
      </w:r>
      <w:r>
        <w:rPr>
          <w:rFonts w:ascii="Times New Roman" w:eastAsia="Times New Roman" w:hAnsi="Times New Roman"/>
          <w:sz w:val="24"/>
          <w:szCs w:val="24"/>
          <w:lang w:eastAsia="cs-CZ"/>
        </w:rPr>
        <w:t xml:space="preserve">/2200 </w:t>
      </w:r>
    </w:p>
    <w:p w14:paraId="61DBBF8A" w14:textId="77777777" w:rsidR="00C5654F" w:rsidRDefault="00C5654F" w:rsidP="00C5654F">
      <w:pPr>
        <w:keepNext/>
        <w:spacing w:after="0" w:line="240" w:lineRule="auto"/>
        <w:outlineLvl w:val="1"/>
        <w:rPr>
          <w:rFonts w:ascii="Times New Roman" w:eastAsia="Arial Unicode MS" w:hAnsi="Times New Roman"/>
          <w:b/>
          <w:sz w:val="44"/>
          <w:szCs w:val="20"/>
          <w:lang w:eastAsia="cs-CZ"/>
        </w:rPr>
      </w:pPr>
    </w:p>
    <w:p w14:paraId="46500AAB" w14:textId="77777777" w:rsidR="00C5654F" w:rsidRDefault="00204055" w:rsidP="00C5654F">
      <w:pPr>
        <w:keepNext/>
        <w:spacing w:after="0" w:line="240" w:lineRule="auto"/>
        <w:jc w:val="center"/>
        <w:outlineLvl w:val="1"/>
        <w:rPr>
          <w:rFonts w:ascii="Times New Roman" w:eastAsia="Arial Unicode MS" w:hAnsi="Times New Roman"/>
          <w:b/>
          <w:sz w:val="44"/>
          <w:szCs w:val="20"/>
          <w:lang w:eastAsia="cs-CZ"/>
        </w:rPr>
      </w:pPr>
      <w:r>
        <w:rPr>
          <w:rFonts w:ascii="Times New Roman" w:eastAsia="Arial Unicode MS" w:hAnsi="Times New Roman"/>
          <w:b/>
          <w:sz w:val="44"/>
          <w:szCs w:val="20"/>
          <w:lang w:eastAsia="cs-CZ"/>
        </w:rPr>
        <w:t>PŘÍKAZ</w:t>
      </w:r>
    </w:p>
    <w:p w14:paraId="07B60D6E" w14:textId="77777777" w:rsidR="00C5654F" w:rsidRDefault="00C5654F" w:rsidP="00C5654F">
      <w:pPr>
        <w:spacing w:after="0" w:line="240" w:lineRule="auto"/>
        <w:jc w:val="both"/>
        <w:rPr>
          <w:rFonts w:ascii="Times New Roman" w:eastAsia="Times New Roman" w:hAnsi="Times New Roman"/>
          <w:b/>
          <w:sz w:val="24"/>
          <w:szCs w:val="20"/>
          <w:lang w:eastAsia="cs-CZ"/>
        </w:rPr>
      </w:pPr>
    </w:p>
    <w:p w14:paraId="6E2DD720" w14:textId="38932C72" w:rsidR="00204055" w:rsidRPr="00BE79C6" w:rsidRDefault="009435B4" w:rsidP="00204055">
      <w:pPr>
        <w:pStyle w:val="Bezmezer"/>
        <w:jc w:val="both"/>
        <w:rPr>
          <w:b/>
          <w:sz w:val="24"/>
        </w:rPr>
      </w:pPr>
      <w:r>
        <w:rPr>
          <w:sz w:val="24"/>
        </w:rPr>
        <w:t xml:space="preserve">Inspektorát České obchodní inspekce </w:t>
      </w:r>
      <w:r>
        <w:rPr>
          <w:sz w:val="24"/>
          <w:szCs w:val="24"/>
        </w:rPr>
        <w:t>Plzeňský a Karlovarský se sídlem v Plzni</w:t>
      </w:r>
      <w:r>
        <w:rPr>
          <w:sz w:val="24"/>
        </w:rPr>
        <w:t xml:space="preserve"> věcně příslušný dle</w:t>
      </w:r>
      <w:r w:rsidR="00204055" w:rsidRPr="00BE79C6">
        <w:rPr>
          <w:sz w:val="24"/>
        </w:rPr>
        <w:t xml:space="preserve"> </w:t>
      </w:r>
      <w:proofErr w:type="spellStart"/>
      <w:r w:rsidR="00204055" w:rsidRPr="00BE79C6">
        <w:rPr>
          <w:sz w:val="24"/>
        </w:rPr>
        <w:t>ust</w:t>
      </w:r>
      <w:proofErr w:type="spellEnd"/>
      <w:r w:rsidR="00204055" w:rsidRPr="00BE79C6">
        <w:rPr>
          <w:sz w:val="24"/>
        </w:rPr>
        <w:t xml:space="preserve">. </w:t>
      </w:r>
      <w:r w:rsidR="00204055" w:rsidRPr="00BE79C6">
        <w:rPr>
          <w:sz w:val="24"/>
          <w:szCs w:val="24"/>
        </w:rPr>
        <w:t xml:space="preserve">§ </w:t>
      </w:r>
      <w:r w:rsidR="00204055">
        <w:rPr>
          <w:sz w:val="24"/>
          <w:szCs w:val="24"/>
        </w:rPr>
        <w:t xml:space="preserve">§ 7 odst. 2 a </w:t>
      </w:r>
      <w:proofErr w:type="spellStart"/>
      <w:r w:rsidR="00204055">
        <w:rPr>
          <w:sz w:val="24"/>
          <w:szCs w:val="24"/>
        </w:rPr>
        <w:t>ust</w:t>
      </w:r>
      <w:proofErr w:type="spellEnd"/>
      <w:r w:rsidR="00204055">
        <w:rPr>
          <w:sz w:val="24"/>
          <w:szCs w:val="24"/>
        </w:rPr>
        <w:t xml:space="preserve">. § 10 odst. </w:t>
      </w:r>
      <w:r w:rsidR="008331BB">
        <w:rPr>
          <w:sz w:val="24"/>
          <w:szCs w:val="24"/>
        </w:rPr>
        <w:t>1</w:t>
      </w:r>
      <w:r w:rsidR="00204055">
        <w:rPr>
          <w:sz w:val="24"/>
          <w:szCs w:val="24"/>
        </w:rPr>
        <w:t xml:space="preserve"> písm. a) zákona č. 311/2006 Sb., o pohonných hmotách a čerpacích stanicích pohonných hmot a o změně některých souvisejících zákonů, v platném znění, (dále </w:t>
      </w:r>
      <w:r w:rsidR="00865A77">
        <w:rPr>
          <w:sz w:val="24"/>
          <w:szCs w:val="24"/>
        </w:rPr>
        <w:t>,,</w:t>
      </w:r>
      <w:r w:rsidR="00204055">
        <w:rPr>
          <w:sz w:val="24"/>
          <w:szCs w:val="24"/>
        </w:rPr>
        <w:t>zákon o pohonných hmotách</w:t>
      </w:r>
      <w:r w:rsidR="00865A77">
        <w:rPr>
          <w:sz w:val="24"/>
          <w:szCs w:val="24"/>
        </w:rPr>
        <w:t>“</w:t>
      </w:r>
      <w:r w:rsidR="00204055">
        <w:rPr>
          <w:sz w:val="24"/>
          <w:szCs w:val="24"/>
        </w:rPr>
        <w:t xml:space="preserve">) </w:t>
      </w:r>
      <w:r w:rsidR="00204055" w:rsidRPr="00BE79C6">
        <w:rPr>
          <w:sz w:val="24"/>
        </w:rPr>
        <w:t xml:space="preserve">a místně příslušný dle </w:t>
      </w:r>
      <w:proofErr w:type="spellStart"/>
      <w:r w:rsidR="00204055" w:rsidRPr="00BE79C6">
        <w:rPr>
          <w:sz w:val="24"/>
        </w:rPr>
        <w:t>ust</w:t>
      </w:r>
      <w:proofErr w:type="spellEnd"/>
      <w:r w:rsidR="00204055" w:rsidRPr="00BE79C6">
        <w:rPr>
          <w:sz w:val="24"/>
        </w:rPr>
        <w:t xml:space="preserve">. § 62 odst. 1 zákona č. 250/2016 Sb., o odpovědnosti za přestupky a řízení o nich, v rozhodném znění (dále jen „zákon o odpovědnosti za přestupky“), rozhodl podle </w:t>
      </w:r>
      <w:proofErr w:type="spellStart"/>
      <w:r w:rsidR="00204055" w:rsidRPr="00BE79C6">
        <w:rPr>
          <w:sz w:val="24"/>
        </w:rPr>
        <w:t>ust</w:t>
      </w:r>
      <w:proofErr w:type="spellEnd"/>
      <w:r w:rsidR="00204055" w:rsidRPr="00BE79C6">
        <w:rPr>
          <w:sz w:val="24"/>
        </w:rPr>
        <w:t>. § 90 odst. 1 zákona o odpovědnosti za přestupky, ve spojení s </w:t>
      </w:r>
      <w:proofErr w:type="spellStart"/>
      <w:r w:rsidR="00204055" w:rsidRPr="00BE79C6">
        <w:rPr>
          <w:sz w:val="24"/>
        </w:rPr>
        <w:t>ust</w:t>
      </w:r>
      <w:proofErr w:type="spellEnd"/>
      <w:r w:rsidR="00204055" w:rsidRPr="00BE79C6">
        <w:rPr>
          <w:sz w:val="24"/>
        </w:rPr>
        <w:t xml:space="preserve">. § 150 odst. 1 a 2 zákona č. 500/2004 Sb., správní řád, ve znění pozdějších </w:t>
      </w:r>
      <w:r w:rsidR="00204055" w:rsidRPr="00BE79C6">
        <w:rPr>
          <w:sz w:val="24"/>
          <w:szCs w:val="24"/>
        </w:rPr>
        <w:t xml:space="preserve">právních </w:t>
      </w:r>
      <w:r w:rsidR="00204055" w:rsidRPr="00BE79C6">
        <w:rPr>
          <w:sz w:val="24"/>
        </w:rPr>
        <w:t>předpisů</w:t>
      </w:r>
      <w:r w:rsidR="0005775F">
        <w:rPr>
          <w:sz w:val="24"/>
        </w:rPr>
        <w:t>,</w:t>
      </w:r>
      <w:r w:rsidR="00204055" w:rsidRPr="00BE79C6">
        <w:rPr>
          <w:sz w:val="24"/>
        </w:rPr>
        <w:t xml:space="preserve"> (dále jen „správní řád“), </w:t>
      </w:r>
      <w:r w:rsidR="00204055" w:rsidRPr="00BE79C6">
        <w:rPr>
          <w:b/>
          <w:sz w:val="24"/>
        </w:rPr>
        <w:t>takto:</w:t>
      </w:r>
    </w:p>
    <w:p w14:paraId="6FA2E03B" w14:textId="77777777" w:rsidR="00204055" w:rsidRDefault="00204055" w:rsidP="00C5654F">
      <w:pPr>
        <w:spacing w:after="0" w:line="240" w:lineRule="auto"/>
        <w:jc w:val="both"/>
        <w:rPr>
          <w:rFonts w:ascii="Times New Roman" w:eastAsia="Times New Roman" w:hAnsi="Times New Roman"/>
          <w:sz w:val="24"/>
          <w:szCs w:val="24"/>
          <w:lang w:eastAsia="cs-CZ"/>
        </w:rPr>
      </w:pPr>
    </w:p>
    <w:p w14:paraId="56813024" w14:textId="77777777" w:rsidR="00204055" w:rsidRDefault="00204055" w:rsidP="0020405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w:t>
      </w:r>
    </w:p>
    <w:p w14:paraId="3520C6E5" w14:textId="32E24059" w:rsidR="00204055" w:rsidRDefault="00204055" w:rsidP="00204055">
      <w:pPr>
        <w:spacing w:after="0" w:line="240" w:lineRule="auto"/>
        <w:jc w:val="both"/>
        <w:rPr>
          <w:rFonts w:ascii="Times New Roman" w:eastAsia="Times New Roman" w:hAnsi="Times New Roman"/>
          <w:sz w:val="24"/>
          <w:szCs w:val="24"/>
          <w:lang w:eastAsia="cs-CZ"/>
        </w:rPr>
      </w:pPr>
      <w:r w:rsidRPr="00B122B1">
        <w:rPr>
          <w:rFonts w:ascii="Times New Roman" w:hAnsi="Times New Roman"/>
          <w:color w:val="000000" w:themeColor="text1"/>
          <w:sz w:val="24"/>
          <w:szCs w:val="24"/>
        </w:rPr>
        <w:t>Obviněn</w:t>
      </w:r>
      <w:r>
        <w:rPr>
          <w:rFonts w:ascii="Times New Roman" w:hAnsi="Times New Roman"/>
          <w:color w:val="000000" w:themeColor="text1"/>
          <w:sz w:val="24"/>
          <w:szCs w:val="24"/>
        </w:rPr>
        <w:t xml:space="preserve">á </w:t>
      </w:r>
      <w:r w:rsidR="00D6071F" w:rsidRPr="0048501B">
        <w:rPr>
          <w:rFonts w:ascii="Times New Roman" w:hAnsi="Times New Roman"/>
          <w:b/>
          <w:color w:val="000000" w:themeColor="text1"/>
          <w:sz w:val="24"/>
          <w:szCs w:val="24"/>
        </w:rPr>
        <w:t>Strážovská čerpací stanice s.r.o.</w:t>
      </w:r>
      <w:r w:rsidR="00097CE4">
        <w:rPr>
          <w:rFonts w:ascii="Times New Roman" w:hAnsi="Times New Roman"/>
          <w:color w:val="000000" w:themeColor="text1"/>
          <w:sz w:val="24"/>
          <w:szCs w:val="24"/>
        </w:rPr>
        <w:t>,</w:t>
      </w:r>
      <w:r w:rsidRPr="00B122B1">
        <w:rPr>
          <w:rFonts w:ascii="Times New Roman" w:eastAsia="Times New Roman" w:hAnsi="Times New Roman"/>
          <w:b/>
          <w:color w:val="000000" w:themeColor="text1"/>
          <w:sz w:val="24"/>
          <w:szCs w:val="24"/>
          <w:lang w:eastAsia="cs-CZ"/>
        </w:rPr>
        <w:t xml:space="preserve"> </w:t>
      </w:r>
      <w:r w:rsidRPr="00204055">
        <w:rPr>
          <w:rFonts w:ascii="Times New Roman" w:eastAsia="Times New Roman" w:hAnsi="Times New Roman"/>
          <w:color w:val="000000" w:themeColor="text1"/>
          <w:sz w:val="24"/>
          <w:szCs w:val="24"/>
          <w:lang w:eastAsia="cs-CZ"/>
        </w:rPr>
        <w:t>IČ</w:t>
      </w:r>
      <w:r w:rsidR="00D6071F">
        <w:rPr>
          <w:rFonts w:ascii="Times New Roman" w:eastAsia="Times New Roman" w:hAnsi="Times New Roman"/>
          <w:color w:val="000000" w:themeColor="text1"/>
          <w:sz w:val="24"/>
          <w:szCs w:val="24"/>
          <w:lang w:eastAsia="cs-CZ"/>
        </w:rPr>
        <w:t>O</w:t>
      </w:r>
      <w:r w:rsidRPr="00204055">
        <w:rPr>
          <w:rFonts w:ascii="Times New Roman" w:eastAsia="Times New Roman" w:hAnsi="Times New Roman"/>
          <w:color w:val="000000" w:themeColor="text1"/>
          <w:sz w:val="24"/>
          <w:szCs w:val="24"/>
          <w:lang w:eastAsia="cs-CZ"/>
        </w:rPr>
        <w:t xml:space="preserve"> </w:t>
      </w:r>
      <w:r w:rsidR="00D6071F">
        <w:rPr>
          <w:rFonts w:ascii="Times New Roman" w:eastAsia="Times New Roman" w:hAnsi="Times New Roman"/>
          <w:color w:val="000000" w:themeColor="text1"/>
          <w:sz w:val="24"/>
          <w:szCs w:val="24"/>
          <w:lang w:eastAsia="cs-CZ"/>
        </w:rPr>
        <w:t>25243586</w:t>
      </w:r>
      <w:r w:rsidRPr="00204055">
        <w:rPr>
          <w:rFonts w:ascii="Times New Roman" w:eastAsia="Times New Roman" w:hAnsi="Times New Roman"/>
          <w:color w:val="000000" w:themeColor="text1"/>
          <w:sz w:val="24"/>
          <w:szCs w:val="24"/>
          <w:lang w:eastAsia="cs-CZ"/>
        </w:rPr>
        <w:t>, sídle</w:t>
      </w:r>
      <w:r w:rsidR="00097CE4">
        <w:rPr>
          <w:rFonts w:ascii="Times New Roman" w:eastAsia="Times New Roman" w:hAnsi="Times New Roman"/>
          <w:color w:val="000000" w:themeColor="text1"/>
          <w:sz w:val="24"/>
          <w:szCs w:val="24"/>
          <w:lang w:eastAsia="cs-CZ"/>
        </w:rPr>
        <w:t>m</w:t>
      </w:r>
      <w:r w:rsidRPr="00204055">
        <w:rPr>
          <w:rFonts w:ascii="Times New Roman" w:eastAsia="Times New Roman" w:hAnsi="Times New Roman"/>
          <w:color w:val="000000" w:themeColor="text1"/>
          <w:sz w:val="24"/>
          <w:szCs w:val="24"/>
          <w:lang w:eastAsia="cs-CZ"/>
        </w:rPr>
        <w:t xml:space="preserve"> </w:t>
      </w:r>
      <w:r w:rsidR="00865A77">
        <w:rPr>
          <w:rFonts w:ascii="Times New Roman" w:eastAsia="Times New Roman" w:hAnsi="Times New Roman"/>
          <w:color w:val="000000" w:themeColor="text1"/>
          <w:sz w:val="24"/>
          <w:szCs w:val="24"/>
          <w:lang w:eastAsia="cs-CZ"/>
        </w:rPr>
        <w:t>Strážov 71, 340 24</w:t>
      </w:r>
      <w:r w:rsidR="00486077">
        <w:rPr>
          <w:rFonts w:ascii="Times New Roman" w:eastAsia="Times New Roman" w:hAnsi="Times New Roman"/>
          <w:color w:val="000000" w:themeColor="text1"/>
          <w:sz w:val="24"/>
          <w:szCs w:val="24"/>
          <w:lang w:eastAsia="cs-CZ"/>
        </w:rPr>
        <w:t>,</w:t>
      </w:r>
      <w:r w:rsidRPr="0053161E">
        <w:rPr>
          <w:rFonts w:ascii="Times New Roman" w:hAnsi="Times New Roman"/>
          <w:color w:val="000000" w:themeColor="text1"/>
          <w:sz w:val="24"/>
          <w:szCs w:val="24"/>
        </w:rPr>
        <w:t xml:space="preserve"> </w:t>
      </w:r>
      <w:r>
        <w:rPr>
          <w:rFonts w:ascii="Times New Roman" w:hAnsi="Times New Roman"/>
          <w:b/>
          <w:color w:val="000000" w:themeColor="text1"/>
          <w:sz w:val="24"/>
          <w:szCs w:val="24"/>
        </w:rPr>
        <w:t>se uznává vinnou</w:t>
      </w:r>
      <w:r w:rsidRPr="0053161E">
        <w:rPr>
          <w:rFonts w:ascii="Times New Roman" w:hAnsi="Times New Roman"/>
          <w:color w:val="000000" w:themeColor="text1"/>
          <w:sz w:val="24"/>
          <w:szCs w:val="24"/>
        </w:rPr>
        <w:t xml:space="preserve"> z porušení </w:t>
      </w:r>
      <w:r>
        <w:rPr>
          <w:rFonts w:ascii="Times New Roman" w:eastAsia="Times New Roman" w:hAnsi="Times New Roman"/>
          <w:sz w:val="24"/>
          <w:szCs w:val="24"/>
          <w:lang w:eastAsia="cs-CZ"/>
        </w:rPr>
        <w:t xml:space="preserve">právních povinností stanovených v </w:t>
      </w:r>
      <w:proofErr w:type="spellStart"/>
      <w:r>
        <w:rPr>
          <w:rFonts w:ascii="Times New Roman" w:eastAsia="Times New Roman" w:hAnsi="Times New Roman"/>
          <w:sz w:val="24"/>
          <w:szCs w:val="24"/>
          <w:lang w:eastAsia="cs-CZ"/>
        </w:rPr>
        <w:t>ust</w:t>
      </w:r>
      <w:proofErr w:type="spellEnd"/>
      <w:r>
        <w:rPr>
          <w:rFonts w:ascii="Times New Roman" w:eastAsia="Times New Roman" w:hAnsi="Times New Roman"/>
          <w:sz w:val="24"/>
          <w:szCs w:val="24"/>
          <w:lang w:eastAsia="cs-CZ"/>
        </w:rPr>
        <w:t>. § 3 odst. 1 zákona o pohonných hmotách</w:t>
      </w:r>
      <w:r w:rsidR="00865A77">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kterého se</w:t>
      </w:r>
      <w:r>
        <w:rPr>
          <w:rFonts w:ascii="Times New Roman" w:eastAsia="Times New Roman" w:hAnsi="Times New Roman"/>
          <w:b/>
          <w:bCs/>
          <w:sz w:val="24"/>
          <w:szCs w:val="24"/>
          <w:lang w:eastAsia="cs-CZ"/>
        </w:rPr>
        <w:t xml:space="preserve"> </w:t>
      </w:r>
      <w:r>
        <w:rPr>
          <w:rFonts w:ascii="Times New Roman" w:eastAsia="Times New Roman" w:hAnsi="Times New Roman"/>
          <w:sz w:val="24"/>
          <w:szCs w:val="24"/>
          <w:lang w:eastAsia="cs-CZ"/>
        </w:rPr>
        <w:t xml:space="preserve">dopustila tím, že </w:t>
      </w:r>
      <w:r w:rsidRPr="00117101">
        <w:rPr>
          <w:rFonts w:ascii="Times New Roman" w:eastAsia="Times New Roman" w:hAnsi="Times New Roman"/>
          <w:sz w:val="24"/>
          <w:szCs w:val="24"/>
          <w:lang w:eastAsia="cs-CZ"/>
        </w:rPr>
        <w:t xml:space="preserve">dne </w:t>
      </w:r>
      <w:r w:rsidR="00045B1A">
        <w:rPr>
          <w:rFonts w:ascii="Times New Roman" w:eastAsia="Times New Roman" w:hAnsi="Times New Roman"/>
          <w:sz w:val="24"/>
          <w:szCs w:val="24"/>
          <w:lang w:eastAsia="cs-CZ"/>
        </w:rPr>
        <w:t>19</w:t>
      </w:r>
      <w:r w:rsidRPr="00117101">
        <w:rPr>
          <w:rFonts w:ascii="Times New Roman" w:eastAsia="Times New Roman" w:hAnsi="Times New Roman"/>
          <w:sz w:val="24"/>
          <w:szCs w:val="24"/>
          <w:lang w:eastAsia="cs-CZ"/>
        </w:rPr>
        <w:t>.</w:t>
      </w:r>
      <w:r w:rsidR="00045B1A">
        <w:rPr>
          <w:rFonts w:ascii="Times New Roman" w:eastAsia="Times New Roman" w:hAnsi="Times New Roman"/>
          <w:sz w:val="24"/>
          <w:szCs w:val="24"/>
          <w:lang w:eastAsia="cs-CZ"/>
        </w:rPr>
        <w:t>07</w:t>
      </w:r>
      <w:r w:rsidRPr="00117101">
        <w:rPr>
          <w:rFonts w:ascii="Times New Roman" w:eastAsia="Times New Roman" w:hAnsi="Times New Roman"/>
          <w:sz w:val="24"/>
          <w:szCs w:val="24"/>
          <w:lang w:eastAsia="cs-CZ"/>
        </w:rPr>
        <w:t>.20</w:t>
      </w:r>
      <w:r w:rsidR="00045B1A">
        <w:rPr>
          <w:rFonts w:ascii="Times New Roman" w:eastAsia="Times New Roman" w:hAnsi="Times New Roman"/>
          <w:sz w:val="24"/>
          <w:szCs w:val="24"/>
          <w:lang w:eastAsia="cs-CZ"/>
        </w:rPr>
        <w:t>23</w:t>
      </w:r>
      <w:r w:rsidRPr="00117101">
        <w:rPr>
          <w:rFonts w:ascii="Times New Roman" w:eastAsia="Times New Roman" w:hAnsi="Times New Roman"/>
          <w:sz w:val="24"/>
          <w:szCs w:val="24"/>
          <w:lang w:eastAsia="cs-CZ"/>
        </w:rPr>
        <w:t xml:space="preserve"> v provozovně ,,čerpací stanice</w:t>
      </w:r>
      <w:r>
        <w:rPr>
          <w:rFonts w:ascii="Times New Roman" w:eastAsia="Times New Roman" w:hAnsi="Times New Roman"/>
          <w:sz w:val="24"/>
          <w:szCs w:val="24"/>
          <w:lang w:eastAsia="cs-CZ"/>
        </w:rPr>
        <w:t>“</w:t>
      </w:r>
      <w:r w:rsidRPr="00117101">
        <w:rPr>
          <w:rFonts w:ascii="Times New Roman" w:eastAsia="Times New Roman" w:hAnsi="Times New Roman"/>
          <w:sz w:val="24"/>
          <w:szCs w:val="24"/>
          <w:lang w:eastAsia="cs-CZ"/>
        </w:rPr>
        <w:t xml:space="preserve">, </w:t>
      </w:r>
      <w:r w:rsidR="00865A77">
        <w:rPr>
          <w:rFonts w:ascii="Times New Roman" w:eastAsia="Times New Roman" w:hAnsi="Times New Roman"/>
          <w:sz w:val="24"/>
          <w:szCs w:val="24"/>
          <w:lang w:eastAsia="cs-CZ"/>
        </w:rPr>
        <w:t>Strážov, 340 24,</w:t>
      </w:r>
      <w:r w:rsidRPr="00117101">
        <w:rPr>
          <w:rFonts w:ascii="Times New Roman" w:eastAsia="Times New Roman" w:hAnsi="Times New Roman"/>
          <w:sz w:val="24"/>
          <w:szCs w:val="24"/>
          <w:lang w:eastAsia="cs-CZ"/>
        </w:rPr>
        <w:t xml:space="preserve"> kde podniká, prodával</w:t>
      </w:r>
      <w:r>
        <w:rPr>
          <w:rFonts w:ascii="Times New Roman" w:eastAsia="Times New Roman" w:hAnsi="Times New Roman"/>
          <w:sz w:val="24"/>
          <w:szCs w:val="24"/>
          <w:lang w:eastAsia="cs-CZ"/>
        </w:rPr>
        <w:t xml:space="preserve">a PHM </w:t>
      </w:r>
      <w:r w:rsidR="00097CE4">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w:t>
      </w:r>
      <w:r w:rsidR="00856176">
        <w:rPr>
          <w:rFonts w:ascii="Times New Roman" w:eastAsia="Times New Roman" w:hAnsi="Times New Roman"/>
          <w:sz w:val="24"/>
          <w:szCs w:val="24"/>
          <w:lang w:eastAsia="cs-CZ"/>
        </w:rPr>
        <w:t>benzín natural BA</w:t>
      </w:r>
      <w:r w:rsidR="00045B1A">
        <w:rPr>
          <w:rFonts w:ascii="Times New Roman" w:eastAsia="Times New Roman" w:hAnsi="Times New Roman"/>
          <w:sz w:val="24"/>
          <w:szCs w:val="24"/>
          <w:lang w:eastAsia="cs-CZ"/>
        </w:rPr>
        <w:t xml:space="preserve"> 95 SUPER</w:t>
      </w:r>
      <w:r w:rsidRPr="001A42E1">
        <w:rPr>
          <w:rFonts w:ascii="Times New Roman" w:eastAsia="Times New Roman" w:hAnsi="Times New Roman"/>
          <w:sz w:val="24"/>
          <w:szCs w:val="24"/>
          <w:lang w:eastAsia="cs-CZ"/>
        </w:rPr>
        <w:t xml:space="preserve">, která neodpovídala limitním hodnotám </w:t>
      </w:r>
      <w:r w:rsidRPr="001A42E1">
        <w:rPr>
          <w:rFonts w:ascii="Times New Roman" w:hAnsi="Times New Roman"/>
          <w:sz w:val="24"/>
          <w:szCs w:val="24"/>
        </w:rPr>
        <w:t xml:space="preserve">stanovených v </w:t>
      </w:r>
      <w:proofErr w:type="spellStart"/>
      <w:r w:rsidRPr="001A42E1">
        <w:rPr>
          <w:rFonts w:ascii="Times New Roman" w:hAnsi="Times New Roman"/>
          <w:sz w:val="24"/>
          <w:szCs w:val="24"/>
        </w:rPr>
        <w:t>ust</w:t>
      </w:r>
      <w:proofErr w:type="spellEnd"/>
      <w:r w:rsidRPr="001A42E1">
        <w:rPr>
          <w:rFonts w:ascii="Times New Roman" w:hAnsi="Times New Roman"/>
          <w:sz w:val="24"/>
          <w:szCs w:val="24"/>
        </w:rPr>
        <w:t xml:space="preserve">. § 3 odst. 1 písm. </w:t>
      </w:r>
      <w:r w:rsidR="00097CE4">
        <w:rPr>
          <w:rFonts w:ascii="Times New Roman" w:hAnsi="Times New Roman"/>
          <w:sz w:val="24"/>
          <w:szCs w:val="24"/>
        </w:rPr>
        <w:t>b</w:t>
      </w:r>
      <w:r w:rsidRPr="001A42E1">
        <w:rPr>
          <w:rFonts w:ascii="Times New Roman" w:hAnsi="Times New Roman"/>
          <w:sz w:val="24"/>
          <w:szCs w:val="24"/>
        </w:rPr>
        <w:t xml:space="preserve">) vyhlášky MPO č. </w:t>
      </w:r>
      <w:r w:rsidR="00EC6FCE">
        <w:rPr>
          <w:rFonts w:ascii="Times New Roman" w:hAnsi="Times New Roman"/>
          <w:sz w:val="24"/>
          <w:szCs w:val="24"/>
        </w:rPr>
        <w:t>516</w:t>
      </w:r>
      <w:r w:rsidRPr="001A42E1">
        <w:rPr>
          <w:rFonts w:ascii="Times New Roman" w:hAnsi="Times New Roman"/>
          <w:sz w:val="24"/>
          <w:szCs w:val="24"/>
        </w:rPr>
        <w:t>/20</w:t>
      </w:r>
      <w:r w:rsidR="00EC6FCE">
        <w:rPr>
          <w:rFonts w:ascii="Times New Roman" w:hAnsi="Times New Roman"/>
          <w:sz w:val="24"/>
          <w:szCs w:val="24"/>
        </w:rPr>
        <w:t>2</w:t>
      </w:r>
      <w:r w:rsidRPr="001A42E1">
        <w:rPr>
          <w:rFonts w:ascii="Times New Roman" w:hAnsi="Times New Roman"/>
          <w:sz w:val="24"/>
          <w:szCs w:val="24"/>
        </w:rPr>
        <w:t>0 Sb</w:t>
      </w:r>
      <w:r w:rsidRPr="00EC6FCE">
        <w:rPr>
          <w:rFonts w:ascii="Times New Roman" w:hAnsi="Times New Roman"/>
          <w:sz w:val="24"/>
          <w:szCs w:val="24"/>
        </w:rPr>
        <w:t xml:space="preserve">., </w:t>
      </w:r>
      <w:r w:rsidRPr="00EC6FCE">
        <w:rPr>
          <w:rFonts w:ascii="Times New Roman" w:eastAsia="Times New Roman" w:hAnsi="Times New Roman"/>
          <w:sz w:val="24"/>
          <w:szCs w:val="24"/>
          <w:lang w:eastAsia="cs-CZ"/>
        </w:rPr>
        <w:t xml:space="preserve">o požadavcích na pohonné hmoty, o způsobu sledování a monitorování složek a jakosti pohonných hmot a jejich evidenci, ve znění pozdějších předpisů a ČSN EN </w:t>
      </w:r>
      <w:r w:rsidR="00045B1A" w:rsidRPr="00EC6FCE">
        <w:rPr>
          <w:rFonts w:ascii="Times New Roman" w:eastAsia="Times New Roman" w:hAnsi="Times New Roman"/>
          <w:sz w:val="24"/>
          <w:szCs w:val="24"/>
          <w:lang w:eastAsia="cs-CZ"/>
        </w:rPr>
        <w:t>228</w:t>
      </w:r>
      <w:r w:rsidRPr="00EC6FCE">
        <w:rPr>
          <w:rFonts w:ascii="Times New Roman" w:eastAsia="Times New Roman" w:hAnsi="Times New Roman"/>
          <w:sz w:val="24"/>
          <w:szCs w:val="24"/>
          <w:lang w:eastAsia="cs-CZ"/>
        </w:rPr>
        <w:t>, a to v ukazateli jakosti ,,</w:t>
      </w:r>
      <w:r w:rsidR="00045B1A" w:rsidRPr="00EC6FCE">
        <w:rPr>
          <w:rFonts w:ascii="Times New Roman" w:eastAsia="Times New Roman" w:hAnsi="Times New Roman"/>
          <w:sz w:val="24"/>
          <w:szCs w:val="24"/>
          <w:lang w:eastAsia="cs-CZ"/>
        </w:rPr>
        <w:t>kyslíkaté látky a kyslík – ethanol</w:t>
      </w:r>
      <w:r w:rsidR="00097CE4" w:rsidRPr="00EC6FCE">
        <w:rPr>
          <w:rFonts w:ascii="Times New Roman" w:eastAsia="Times New Roman" w:hAnsi="Times New Roman"/>
          <w:sz w:val="24"/>
          <w:szCs w:val="24"/>
          <w:lang w:eastAsia="cs-CZ"/>
        </w:rPr>
        <w:t>“</w:t>
      </w:r>
      <w:r w:rsidRPr="00EC6FCE">
        <w:rPr>
          <w:rFonts w:ascii="Times New Roman" w:eastAsia="Times New Roman" w:hAnsi="Times New Roman"/>
          <w:sz w:val="24"/>
          <w:szCs w:val="24"/>
          <w:lang w:eastAsia="cs-CZ"/>
        </w:rPr>
        <w:t xml:space="preserve">, jehož zjištěná hodnota byla </w:t>
      </w:r>
      <w:r w:rsidR="00045B1A" w:rsidRPr="00EC6FCE">
        <w:rPr>
          <w:rFonts w:ascii="Times New Roman" w:eastAsia="Times New Roman" w:hAnsi="Times New Roman"/>
          <w:sz w:val="24"/>
          <w:szCs w:val="24"/>
          <w:lang w:eastAsia="cs-CZ"/>
        </w:rPr>
        <w:t>5</w:t>
      </w:r>
      <w:r w:rsidR="00865A77" w:rsidRPr="00EC6FCE">
        <w:rPr>
          <w:rFonts w:ascii="Times New Roman" w:eastAsia="Times New Roman" w:hAnsi="Times New Roman"/>
          <w:sz w:val="24"/>
          <w:szCs w:val="24"/>
          <w:lang w:eastAsia="cs-CZ"/>
        </w:rPr>
        <w:t>,</w:t>
      </w:r>
      <w:r w:rsidR="00045B1A" w:rsidRPr="00EC6FCE">
        <w:rPr>
          <w:rFonts w:ascii="Times New Roman" w:eastAsia="Times New Roman" w:hAnsi="Times New Roman"/>
          <w:sz w:val="24"/>
          <w:szCs w:val="24"/>
          <w:lang w:eastAsia="cs-CZ"/>
        </w:rPr>
        <w:t>74</w:t>
      </w:r>
      <w:r w:rsidR="00097CE4" w:rsidRPr="00EC6FCE">
        <w:rPr>
          <w:rFonts w:ascii="Times New Roman" w:eastAsia="Times New Roman" w:hAnsi="Times New Roman"/>
          <w:sz w:val="24"/>
          <w:szCs w:val="24"/>
          <w:lang w:eastAsia="cs-CZ"/>
        </w:rPr>
        <w:t xml:space="preserve"> </w:t>
      </w:r>
      <w:r w:rsidR="00045B1A" w:rsidRPr="00EC6FCE">
        <w:rPr>
          <w:rFonts w:ascii="Times New Roman" w:eastAsia="Times New Roman" w:hAnsi="Times New Roman"/>
          <w:sz w:val="24"/>
          <w:szCs w:val="24"/>
          <w:lang w:eastAsia="cs-CZ"/>
        </w:rPr>
        <w:t xml:space="preserve">% V/V </w:t>
      </w:r>
      <w:r w:rsidR="00097CE4" w:rsidRPr="00EC6FCE">
        <w:rPr>
          <w:rFonts w:ascii="Times New Roman" w:eastAsia="Times New Roman" w:hAnsi="Times New Roman"/>
          <w:sz w:val="24"/>
          <w:szCs w:val="24"/>
          <w:lang w:eastAsia="cs-CZ"/>
        </w:rPr>
        <w:t>oproti m</w:t>
      </w:r>
      <w:r w:rsidR="00045B1A" w:rsidRPr="00EC6FCE">
        <w:rPr>
          <w:rFonts w:ascii="Times New Roman" w:eastAsia="Times New Roman" w:hAnsi="Times New Roman"/>
          <w:sz w:val="24"/>
          <w:szCs w:val="24"/>
          <w:lang w:eastAsia="cs-CZ"/>
        </w:rPr>
        <w:t xml:space="preserve">aximální </w:t>
      </w:r>
      <w:r w:rsidR="00097CE4" w:rsidRPr="00EC6FCE">
        <w:rPr>
          <w:rFonts w:ascii="Times New Roman" w:eastAsia="Times New Roman" w:hAnsi="Times New Roman"/>
          <w:sz w:val="24"/>
          <w:szCs w:val="24"/>
          <w:lang w:eastAsia="cs-CZ"/>
        </w:rPr>
        <w:t xml:space="preserve">normou stanovené hodnotě </w:t>
      </w:r>
      <w:r w:rsidR="00045B1A" w:rsidRPr="00EC6FCE">
        <w:rPr>
          <w:rFonts w:ascii="Times New Roman" w:eastAsia="Times New Roman" w:hAnsi="Times New Roman"/>
          <w:sz w:val="24"/>
          <w:szCs w:val="24"/>
          <w:lang w:eastAsia="cs-CZ"/>
        </w:rPr>
        <w:t>5,21 % V/V</w:t>
      </w:r>
      <w:r w:rsidR="00097CE4" w:rsidRPr="00EC6FCE">
        <w:rPr>
          <w:rFonts w:ascii="Times New Roman" w:eastAsia="Times New Roman" w:hAnsi="Times New Roman"/>
          <w:sz w:val="24"/>
          <w:szCs w:val="24"/>
          <w:lang w:eastAsia="cs-CZ"/>
        </w:rPr>
        <w:t xml:space="preserve">, tj. s rozdílem </w:t>
      </w:r>
      <w:r w:rsidR="00045B1A" w:rsidRPr="00EC6FCE">
        <w:rPr>
          <w:rFonts w:ascii="Times New Roman" w:eastAsia="Times New Roman" w:hAnsi="Times New Roman"/>
          <w:sz w:val="24"/>
          <w:szCs w:val="24"/>
          <w:lang w:eastAsia="cs-CZ"/>
        </w:rPr>
        <w:t>0</w:t>
      </w:r>
      <w:r w:rsidR="00130F70" w:rsidRPr="00EC6FCE">
        <w:rPr>
          <w:rFonts w:ascii="Times New Roman" w:eastAsia="Times New Roman" w:hAnsi="Times New Roman"/>
          <w:sz w:val="24"/>
          <w:szCs w:val="24"/>
          <w:lang w:eastAsia="cs-CZ"/>
        </w:rPr>
        <w:t>,5</w:t>
      </w:r>
      <w:r w:rsidR="00045B1A" w:rsidRPr="00EC6FCE">
        <w:rPr>
          <w:rFonts w:ascii="Times New Roman" w:eastAsia="Times New Roman" w:hAnsi="Times New Roman"/>
          <w:sz w:val="24"/>
          <w:szCs w:val="24"/>
          <w:lang w:eastAsia="cs-CZ"/>
        </w:rPr>
        <w:t>3 % V/V</w:t>
      </w:r>
      <w:r w:rsidRPr="00EC6FCE">
        <w:rPr>
          <w:rFonts w:ascii="Times New Roman" w:eastAsia="Times New Roman" w:hAnsi="Times New Roman"/>
          <w:sz w:val="24"/>
          <w:szCs w:val="24"/>
          <w:lang w:eastAsia="cs-CZ"/>
        </w:rPr>
        <w:t xml:space="preserve">, a tím naplnila skutkovou podstatu přestupku podle </w:t>
      </w:r>
      <w:proofErr w:type="spellStart"/>
      <w:r w:rsidRPr="00EC6FCE">
        <w:rPr>
          <w:rFonts w:ascii="Times New Roman" w:eastAsia="Times New Roman" w:hAnsi="Times New Roman"/>
          <w:sz w:val="24"/>
          <w:szCs w:val="24"/>
          <w:lang w:eastAsia="cs-CZ"/>
        </w:rPr>
        <w:t>ust</w:t>
      </w:r>
      <w:proofErr w:type="spellEnd"/>
      <w:r w:rsidRPr="00EC6FCE">
        <w:rPr>
          <w:rFonts w:ascii="Times New Roman" w:eastAsia="Times New Roman" w:hAnsi="Times New Roman"/>
          <w:sz w:val="24"/>
          <w:szCs w:val="24"/>
          <w:lang w:eastAsia="cs-CZ"/>
        </w:rPr>
        <w:t xml:space="preserve">. § </w:t>
      </w:r>
      <w:r w:rsidR="008331BB" w:rsidRPr="00EC6FCE">
        <w:rPr>
          <w:rFonts w:ascii="Times New Roman" w:eastAsia="Times New Roman" w:hAnsi="Times New Roman"/>
          <w:sz w:val="24"/>
          <w:szCs w:val="24"/>
          <w:lang w:eastAsia="cs-CZ"/>
        </w:rPr>
        <w:t>8</w:t>
      </w:r>
      <w:r w:rsidRPr="00EC6FCE">
        <w:rPr>
          <w:rFonts w:ascii="Times New Roman" w:eastAsia="Times New Roman" w:hAnsi="Times New Roman"/>
          <w:sz w:val="24"/>
          <w:szCs w:val="24"/>
          <w:lang w:eastAsia="cs-CZ"/>
        </w:rPr>
        <w:t xml:space="preserve"> odst. 1 písm. </w:t>
      </w:r>
      <w:r w:rsidR="008331BB" w:rsidRPr="00EC6FCE">
        <w:rPr>
          <w:rFonts w:ascii="Times New Roman" w:eastAsia="Times New Roman" w:hAnsi="Times New Roman"/>
          <w:sz w:val="24"/>
          <w:szCs w:val="24"/>
          <w:lang w:eastAsia="cs-CZ"/>
        </w:rPr>
        <w:t>a</w:t>
      </w:r>
      <w:r w:rsidRPr="00EC6FCE">
        <w:rPr>
          <w:rFonts w:ascii="Times New Roman" w:eastAsia="Times New Roman" w:hAnsi="Times New Roman"/>
          <w:sz w:val="24"/>
          <w:szCs w:val="24"/>
          <w:lang w:eastAsia="cs-CZ"/>
        </w:rPr>
        <w:t>) zákona o pohonných</w:t>
      </w:r>
      <w:r>
        <w:rPr>
          <w:rFonts w:ascii="Times New Roman" w:eastAsia="Times New Roman" w:hAnsi="Times New Roman"/>
          <w:sz w:val="24"/>
          <w:szCs w:val="24"/>
          <w:lang w:eastAsia="cs-CZ"/>
        </w:rPr>
        <w:t xml:space="preserve"> hmotách</w:t>
      </w:r>
    </w:p>
    <w:p w14:paraId="457B15A9" w14:textId="77777777" w:rsidR="00204055" w:rsidRPr="003A47D2" w:rsidRDefault="00204055" w:rsidP="00204055">
      <w:pPr>
        <w:pStyle w:val="Odstavecseseznamem"/>
        <w:tabs>
          <w:tab w:val="left" w:pos="2925"/>
          <w:tab w:val="center" w:pos="4649"/>
        </w:tabs>
        <w:spacing w:after="0" w:line="240" w:lineRule="auto"/>
        <w:ind w:left="357"/>
        <w:jc w:val="both"/>
        <w:rPr>
          <w:rFonts w:ascii="Times New Roman" w:hAnsi="Times New Roman"/>
          <w:color w:val="000000" w:themeColor="text1"/>
          <w:sz w:val="24"/>
          <w:szCs w:val="24"/>
        </w:rPr>
      </w:pPr>
    </w:p>
    <w:p w14:paraId="1DFABF66" w14:textId="77777777" w:rsidR="00204055" w:rsidRDefault="00204055" w:rsidP="00204055">
      <w:pPr>
        <w:spacing w:after="0" w:line="240" w:lineRule="auto"/>
        <w:rPr>
          <w:rFonts w:ascii="Times New Roman" w:hAnsi="Times New Roman"/>
          <w:sz w:val="24"/>
          <w:szCs w:val="24"/>
          <w:lang w:eastAsia="x-none"/>
        </w:rPr>
      </w:pPr>
      <w:r>
        <w:rPr>
          <w:rFonts w:ascii="Times New Roman" w:hAnsi="Times New Roman"/>
          <w:sz w:val="24"/>
          <w:szCs w:val="24"/>
          <w:lang w:eastAsia="x-none"/>
        </w:rPr>
        <w:t>II.</w:t>
      </w:r>
    </w:p>
    <w:p w14:paraId="378D7F13" w14:textId="77777777" w:rsidR="00204055" w:rsidRPr="00204055" w:rsidRDefault="00204055" w:rsidP="00204055">
      <w:pPr>
        <w:spacing w:after="0" w:line="240" w:lineRule="auto"/>
        <w:rPr>
          <w:rFonts w:ascii="Times New Roman" w:hAnsi="Times New Roman"/>
          <w:sz w:val="24"/>
          <w:szCs w:val="24"/>
        </w:rPr>
      </w:pPr>
      <w:r w:rsidRPr="00204055">
        <w:rPr>
          <w:rFonts w:ascii="Times New Roman" w:hAnsi="Times New Roman"/>
          <w:sz w:val="24"/>
          <w:szCs w:val="24"/>
          <w:lang w:eastAsia="x-none"/>
        </w:rPr>
        <w:t xml:space="preserve">Za spáchání výše uvedeného přestupku se obviněné </w:t>
      </w:r>
      <w:r w:rsidRPr="00204055">
        <w:rPr>
          <w:rFonts w:ascii="Times New Roman" w:hAnsi="Times New Roman"/>
          <w:b/>
          <w:sz w:val="24"/>
          <w:szCs w:val="24"/>
          <w:lang w:eastAsia="x-none"/>
        </w:rPr>
        <w:t xml:space="preserve">ukládá: </w:t>
      </w:r>
    </w:p>
    <w:p w14:paraId="4A50DFA2" w14:textId="77777777" w:rsidR="00204055" w:rsidRPr="0065146A" w:rsidRDefault="00204055" w:rsidP="00204055">
      <w:pPr>
        <w:spacing w:after="0" w:line="240" w:lineRule="auto"/>
        <w:jc w:val="center"/>
        <w:rPr>
          <w:rFonts w:ascii="Times New Roman" w:eastAsia="Times New Roman" w:hAnsi="Times New Roman"/>
          <w:b/>
          <w:bCs/>
          <w:sz w:val="24"/>
          <w:szCs w:val="20"/>
          <w:lang w:eastAsia="cs-CZ"/>
        </w:rPr>
      </w:pPr>
    </w:p>
    <w:p w14:paraId="1BA01AA0" w14:textId="6C111CB6" w:rsidR="00204055" w:rsidRPr="00100905" w:rsidRDefault="00204055" w:rsidP="00100905">
      <w:pPr>
        <w:spacing w:after="0" w:line="240" w:lineRule="auto"/>
        <w:ind w:left="357"/>
        <w:jc w:val="both"/>
        <w:rPr>
          <w:rFonts w:ascii="Times New Roman" w:eastAsia="Times New Roman" w:hAnsi="Times New Roman"/>
          <w:sz w:val="24"/>
          <w:szCs w:val="24"/>
          <w:lang w:eastAsia="cs-CZ"/>
        </w:rPr>
      </w:pPr>
      <w:r w:rsidRPr="003C138D">
        <w:rPr>
          <w:rFonts w:ascii="Times New Roman" w:eastAsia="Times New Roman" w:hAnsi="Times New Roman"/>
          <w:sz w:val="24"/>
          <w:szCs w:val="24"/>
          <w:lang w:eastAsia="cs-CZ"/>
        </w:rPr>
        <w:t xml:space="preserve">podle </w:t>
      </w:r>
      <w:proofErr w:type="spellStart"/>
      <w:r w:rsidRPr="003C138D">
        <w:rPr>
          <w:rFonts w:ascii="Times New Roman" w:eastAsia="Times New Roman" w:hAnsi="Times New Roman"/>
          <w:sz w:val="24"/>
          <w:szCs w:val="24"/>
          <w:lang w:eastAsia="cs-CZ"/>
        </w:rPr>
        <w:t>ust</w:t>
      </w:r>
      <w:proofErr w:type="spellEnd"/>
      <w:r w:rsidRPr="003C138D">
        <w:rPr>
          <w:rFonts w:ascii="Times New Roman" w:eastAsia="Times New Roman" w:hAnsi="Times New Roman"/>
          <w:sz w:val="24"/>
          <w:szCs w:val="24"/>
          <w:lang w:eastAsia="cs-CZ"/>
        </w:rPr>
        <w:t xml:space="preserve">. § </w:t>
      </w:r>
      <w:r w:rsidR="00100905">
        <w:rPr>
          <w:rFonts w:ascii="Times New Roman" w:eastAsia="Times New Roman" w:hAnsi="Times New Roman"/>
          <w:sz w:val="24"/>
          <w:szCs w:val="24"/>
          <w:lang w:eastAsia="cs-CZ"/>
        </w:rPr>
        <w:t>8</w:t>
      </w:r>
      <w:r>
        <w:rPr>
          <w:rFonts w:ascii="Times New Roman" w:eastAsia="Times New Roman" w:hAnsi="Times New Roman"/>
          <w:sz w:val="24"/>
          <w:szCs w:val="24"/>
          <w:lang w:eastAsia="cs-CZ"/>
        </w:rPr>
        <w:t xml:space="preserve"> odst. </w:t>
      </w:r>
      <w:r w:rsidR="00100905">
        <w:rPr>
          <w:rFonts w:ascii="Times New Roman" w:eastAsia="Times New Roman" w:hAnsi="Times New Roman"/>
          <w:sz w:val="24"/>
          <w:szCs w:val="24"/>
          <w:lang w:eastAsia="cs-CZ"/>
        </w:rPr>
        <w:t>3</w:t>
      </w:r>
      <w:r>
        <w:rPr>
          <w:rFonts w:ascii="Times New Roman" w:eastAsia="Times New Roman" w:hAnsi="Times New Roman"/>
          <w:sz w:val="24"/>
          <w:szCs w:val="24"/>
          <w:lang w:eastAsia="cs-CZ"/>
        </w:rPr>
        <w:t xml:space="preserve"> písm. b) zákona o pohonných hmotách</w:t>
      </w:r>
      <w:r w:rsidR="00EA7C83">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w:t>
      </w:r>
      <w:r w:rsidRPr="00642937">
        <w:rPr>
          <w:rFonts w:ascii="Times New Roman" w:hAnsi="Times New Roman"/>
          <w:sz w:val="24"/>
          <w:szCs w:val="24"/>
        </w:rPr>
        <w:t>ve spojení s </w:t>
      </w:r>
      <w:proofErr w:type="spellStart"/>
      <w:r w:rsidRPr="00642937">
        <w:rPr>
          <w:rFonts w:ascii="Times New Roman" w:hAnsi="Times New Roman"/>
          <w:sz w:val="24"/>
          <w:szCs w:val="24"/>
        </w:rPr>
        <w:t>ust</w:t>
      </w:r>
      <w:proofErr w:type="spellEnd"/>
      <w:r w:rsidRPr="00642937">
        <w:rPr>
          <w:rFonts w:ascii="Times New Roman" w:hAnsi="Times New Roman"/>
          <w:sz w:val="24"/>
          <w:szCs w:val="24"/>
        </w:rPr>
        <w:t xml:space="preserve">. </w:t>
      </w:r>
      <w:r w:rsidRPr="00642937">
        <w:rPr>
          <w:rFonts w:ascii="Times New Roman" w:hAnsi="Times New Roman"/>
          <w:snapToGrid w:val="0"/>
          <w:sz w:val="24"/>
          <w:szCs w:val="24"/>
        </w:rPr>
        <w:t xml:space="preserve">§ 90 odst. 1 a </w:t>
      </w:r>
      <w:proofErr w:type="spellStart"/>
      <w:r w:rsidRPr="00642937">
        <w:rPr>
          <w:rFonts w:ascii="Times New Roman" w:hAnsi="Times New Roman"/>
          <w:snapToGrid w:val="0"/>
          <w:sz w:val="24"/>
          <w:szCs w:val="24"/>
        </w:rPr>
        <w:t>ust</w:t>
      </w:r>
      <w:proofErr w:type="spellEnd"/>
      <w:r w:rsidRPr="00642937">
        <w:rPr>
          <w:rFonts w:ascii="Times New Roman" w:hAnsi="Times New Roman"/>
          <w:snapToGrid w:val="0"/>
          <w:sz w:val="24"/>
          <w:szCs w:val="24"/>
        </w:rPr>
        <w:t>. § 46 odst. 1</w:t>
      </w:r>
      <w:r>
        <w:rPr>
          <w:rFonts w:ascii="Times New Roman" w:eastAsia="Times New Roman" w:hAnsi="Times New Roman"/>
          <w:sz w:val="24"/>
          <w:szCs w:val="24"/>
          <w:lang w:eastAsia="cs-CZ"/>
        </w:rPr>
        <w:t xml:space="preserve"> </w:t>
      </w:r>
      <w:r>
        <w:rPr>
          <w:rFonts w:ascii="Times New Roman" w:hAnsi="Times New Roman"/>
          <w:sz w:val="24"/>
          <w:szCs w:val="24"/>
        </w:rPr>
        <w:t>zákona o </w:t>
      </w:r>
      <w:r w:rsidRPr="00642937">
        <w:rPr>
          <w:rFonts w:ascii="Times New Roman" w:hAnsi="Times New Roman"/>
          <w:sz w:val="24"/>
          <w:szCs w:val="24"/>
        </w:rPr>
        <w:t>odpovědnosti za přestupky</w:t>
      </w:r>
      <w:r>
        <w:rPr>
          <w:rFonts w:ascii="Times New Roman" w:hAnsi="Times New Roman"/>
          <w:sz w:val="24"/>
          <w:szCs w:val="24"/>
        </w:rPr>
        <w:t>,</w:t>
      </w:r>
      <w:r w:rsidRPr="00642937">
        <w:rPr>
          <w:rFonts w:ascii="Times New Roman" w:hAnsi="Times New Roman"/>
          <w:snapToGrid w:val="0"/>
          <w:sz w:val="24"/>
          <w:szCs w:val="24"/>
        </w:rPr>
        <w:t xml:space="preserve"> </w:t>
      </w:r>
      <w:r w:rsidRPr="00642937">
        <w:rPr>
          <w:rFonts w:ascii="Times New Roman" w:hAnsi="Times New Roman"/>
          <w:b/>
          <w:sz w:val="24"/>
          <w:szCs w:val="24"/>
        </w:rPr>
        <w:t xml:space="preserve">pokuta </w:t>
      </w:r>
      <w:r w:rsidRPr="00EA7C83">
        <w:rPr>
          <w:rFonts w:ascii="Times New Roman" w:hAnsi="Times New Roman"/>
          <w:sz w:val="24"/>
          <w:szCs w:val="24"/>
        </w:rPr>
        <w:t>ve výši</w:t>
      </w:r>
      <w:r w:rsidRPr="00EA7C83">
        <w:rPr>
          <w:rFonts w:ascii="Times New Roman" w:eastAsia="Times New Roman" w:hAnsi="Times New Roman"/>
          <w:sz w:val="24"/>
          <w:szCs w:val="24"/>
          <w:lang w:eastAsia="cs-CZ"/>
        </w:rPr>
        <w:t>:</w:t>
      </w:r>
      <w:r w:rsidRPr="00642937">
        <w:rPr>
          <w:rFonts w:ascii="Times New Roman" w:eastAsia="Times New Roman" w:hAnsi="Times New Roman"/>
          <w:sz w:val="24"/>
          <w:szCs w:val="24"/>
          <w:lang w:eastAsia="cs-CZ"/>
        </w:rPr>
        <w:t xml:space="preserve"> </w:t>
      </w:r>
      <w:r w:rsidR="003603DE" w:rsidRPr="003603DE">
        <w:rPr>
          <w:rFonts w:ascii="Times New Roman" w:eastAsia="Times New Roman" w:hAnsi="Times New Roman"/>
          <w:b/>
          <w:bCs/>
          <w:sz w:val="24"/>
          <w:szCs w:val="24"/>
          <w:lang w:eastAsia="cs-CZ"/>
        </w:rPr>
        <w:t>2</w:t>
      </w:r>
      <w:r w:rsidR="00045B1A" w:rsidRPr="003603DE">
        <w:rPr>
          <w:rFonts w:ascii="Times New Roman" w:eastAsia="Times New Roman" w:hAnsi="Times New Roman"/>
          <w:b/>
          <w:bCs/>
          <w:sz w:val="24"/>
          <w:szCs w:val="24"/>
          <w:lang w:eastAsia="cs-CZ"/>
        </w:rPr>
        <w:t>0</w:t>
      </w:r>
      <w:r w:rsidRPr="003603DE">
        <w:rPr>
          <w:rFonts w:ascii="Times New Roman" w:eastAsia="Times New Roman" w:hAnsi="Times New Roman"/>
          <w:b/>
          <w:bCs/>
          <w:sz w:val="24"/>
          <w:szCs w:val="24"/>
          <w:lang w:eastAsia="cs-CZ"/>
        </w:rPr>
        <w:t>.000</w:t>
      </w:r>
      <w:r w:rsidRPr="00642937">
        <w:rPr>
          <w:rFonts w:ascii="Times New Roman" w:eastAsia="Times New Roman" w:hAnsi="Times New Roman"/>
          <w:b/>
          <w:bCs/>
          <w:sz w:val="24"/>
          <w:szCs w:val="24"/>
          <w:lang w:eastAsia="cs-CZ"/>
        </w:rPr>
        <w:t>,- Kč</w:t>
      </w:r>
      <w:r w:rsidR="0005775F">
        <w:rPr>
          <w:rFonts w:ascii="Times New Roman" w:eastAsia="Times New Roman" w:hAnsi="Times New Roman"/>
          <w:sz w:val="24"/>
          <w:szCs w:val="24"/>
          <w:lang w:eastAsia="cs-CZ"/>
        </w:rPr>
        <w:t xml:space="preserve"> (slovy </w:t>
      </w:r>
      <w:proofErr w:type="spellStart"/>
      <w:r w:rsidR="003603DE">
        <w:rPr>
          <w:rFonts w:ascii="Times New Roman" w:eastAsia="Times New Roman" w:hAnsi="Times New Roman"/>
          <w:sz w:val="24"/>
          <w:szCs w:val="24"/>
          <w:lang w:eastAsia="cs-CZ"/>
        </w:rPr>
        <w:t>dvacet</w:t>
      </w:r>
      <w:r w:rsidR="00865A77">
        <w:rPr>
          <w:rFonts w:ascii="Times New Roman" w:eastAsia="Times New Roman" w:hAnsi="Times New Roman"/>
          <w:sz w:val="24"/>
          <w:szCs w:val="24"/>
          <w:lang w:eastAsia="cs-CZ"/>
        </w:rPr>
        <w:t>tisíc</w:t>
      </w:r>
      <w:r w:rsidRPr="00642937">
        <w:rPr>
          <w:rFonts w:ascii="Times New Roman" w:eastAsia="Times New Roman" w:hAnsi="Times New Roman"/>
          <w:sz w:val="24"/>
          <w:szCs w:val="24"/>
          <w:lang w:eastAsia="cs-CZ"/>
        </w:rPr>
        <w:t>korunčeských</w:t>
      </w:r>
      <w:proofErr w:type="spellEnd"/>
      <w:r w:rsidRPr="00642937">
        <w:rPr>
          <w:rFonts w:ascii="Times New Roman" w:eastAsia="Times New Roman" w:hAnsi="Times New Roman"/>
          <w:sz w:val="24"/>
          <w:szCs w:val="24"/>
          <w:lang w:eastAsia="cs-CZ"/>
        </w:rPr>
        <w:t>)</w:t>
      </w:r>
      <w:r w:rsidRPr="00642937">
        <w:rPr>
          <w:rFonts w:ascii="Times New Roman" w:hAnsi="Times New Roman"/>
          <w:sz w:val="24"/>
          <w:szCs w:val="24"/>
        </w:rPr>
        <w:t>.</w:t>
      </w:r>
    </w:p>
    <w:p w14:paraId="682A3E9E" w14:textId="77777777" w:rsidR="00204055" w:rsidRDefault="00204055" w:rsidP="00204055">
      <w:pPr>
        <w:spacing w:after="0" w:line="240" w:lineRule="auto"/>
        <w:jc w:val="both"/>
        <w:rPr>
          <w:rFonts w:ascii="Times New Roman" w:eastAsia="Times New Roman" w:hAnsi="Times New Roman"/>
          <w:sz w:val="24"/>
          <w:szCs w:val="20"/>
          <w:lang w:eastAsia="cs-CZ"/>
        </w:rPr>
      </w:pPr>
    </w:p>
    <w:p w14:paraId="37B13314" w14:textId="4AA4804E" w:rsidR="00204055" w:rsidRDefault="00204055" w:rsidP="00204055">
      <w:pPr>
        <w:spacing w:after="0" w:line="240" w:lineRule="auto"/>
        <w:jc w:val="both"/>
        <w:rPr>
          <w:rFonts w:ascii="Times New Roman" w:eastAsia="Times New Roman" w:hAnsi="Times New Roman"/>
          <w:b/>
          <w:spacing w:val="6"/>
          <w:sz w:val="24"/>
          <w:szCs w:val="20"/>
          <w:lang w:eastAsia="cs-CZ"/>
        </w:rPr>
      </w:pPr>
      <w:r>
        <w:rPr>
          <w:rFonts w:ascii="Times New Roman" w:eastAsia="Times New Roman" w:hAnsi="Times New Roman"/>
          <w:sz w:val="24"/>
          <w:szCs w:val="20"/>
          <w:lang w:eastAsia="cs-CZ"/>
        </w:rPr>
        <w:t xml:space="preserve">Uloženou pokutu je </w:t>
      </w:r>
      <w:r>
        <w:rPr>
          <w:rFonts w:ascii="Times New Roman" w:hAnsi="Times New Roman"/>
          <w:sz w:val="24"/>
          <w:szCs w:val="24"/>
        </w:rPr>
        <w:t>obviněná povinna</w:t>
      </w:r>
      <w:r>
        <w:rPr>
          <w:rFonts w:ascii="Times New Roman" w:hAnsi="Times New Roman"/>
        </w:rPr>
        <w:t xml:space="preserve"> </w:t>
      </w:r>
      <w:r>
        <w:rPr>
          <w:rFonts w:ascii="Times New Roman" w:eastAsia="Times New Roman" w:hAnsi="Times New Roman"/>
          <w:sz w:val="24"/>
          <w:szCs w:val="20"/>
          <w:lang w:eastAsia="cs-CZ"/>
        </w:rPr>
        <w:t xml:space="preserve">zaplatit na účet České obchodní inspekce vedený u ČNB Praha 1, </w:t>
      </w:r>
      <w:r>
        <w:rPr>
          <w:rFonts w:ascii="Times New Roman" w:eastAsia="Times New Roman" w:hAnsi="Times New Roman"/>
          <w:i/>
          <w:iCs/>
          <w:sz w:val="24"/>
          <w:szCs w:val="20"/>
          <w:lang w:eastAsia="cs-CZ"/>
        </w:rPr>
        <w:t xml:space="preserve">č. </w:t>
      </w:r>
      <w:proofErr w:type="spellStart"/>
      <w:r>
        <w:rPr>
          <w:rFonts w:ascii="Times New Roman" w:eastAsia="Times New Roman" w:hAnsi="Times New Roman"/>
          <w:i/>
          <w:iCs/>
          <w:sz w:val="24"/>
          <w:szCs w:val="20"/>
          <w:lang w:eastAsia="cs-CZ"/>
        </w:rPr>
        <w:t>ú.</w:t>
      </w:r>
      <w:proofErr w:type="spellEnd"/>
      <w:r>
        <w:rPr>
          <w:rFonts w:ascii="Times New Roman" w:eastAsia="Times New Roman" w:hAnsi="Times New Roman"/>
          <w:i/>
          <w:iCs/>
          <w:sz w:val="24"/>
          <w:szCs w:val="20"/>
          <w:lang w:eastAsia="cs-CZ"/>
        </w:rPr>
        <w:t xml:space="preserve"> 3754-829011/0710</w:t>
      </w:r>
      <w:r>
        <w:rPr>
          <w:rFonts w:ascii="Times New Roman" w:eastAsia="Times New Roman" w:hAnsi="Times New Roman"/>
          <w:bCs/>
          <w:sz w:val="24"/>
          <w:szCs w:val="20"/>
          <w:lang w:eastAsia="cs-CZ"/>
        </w:rPr>
        <w:t>,</w:t>
      </w:r>
      <w:r>
        <w:rPr>
          <w:rFonts w:ascii="Times New Roman" w:eastAsia="Times New Roman" w:hAnsi="Times New Roman"/>
          <w:sz w:val="24"/>
          <w:szCs w:val="20"/>
          <w:lang w:eastAsia="cs-CZ"/>
        </w:rPr>
        <w:t xml:space="preserve"> variabilní symbol 11</w:t>
      </w:r>
      <w:r w:rsidR="00667283">
        <w:rPr>
          <w:rFonts w:ascii="Times New Roman" w:eastAsia="Times New Roman" w:hAnsi="Times New Roman"/>
          <w:sz w:val="24"/>
          <w:szCs w:val="20"/>
          <w:lang w:eastAsia="cs-CZ"/>
        </w:rPr>
        <w:t>0810</w:t>
      </w:r>
      <w:r>
        <w:rPr>
          <w:rFonts w:ascii="Times New Roman" w:eastAsia="Times New Roman" w:hAnsi="Times New Roman"/>
          <w:sz w:val="24"/>
          <w:szCs w:val="20"/>
          <w:lang w:eastAsia="cs-CZ"/>
        </w:rPr>
        <w:t>22</w:t>
      </w:r>
      <w:r w:rsidR="00667283">
        <w:rPr>
          <w:rFonts w:ascii="Times New Roman" w:eastAsia="Times New Roman" w:hAnsi="Times New Roman"/>
          <w:sz w:val="24"/>
          <w:szCs w:val="20"/>
          <w:lang w:eastAsia="cs-CZ"/>
        </w:rPr>
        <w:t>23</w:t>
      </w:r>
      <w:r>
        <w:rPr>
          <w:rFonts w:ascii="Times New Roman" w:eastAsia="Times New Roman" w:hAnsi="Times New Roman"/>
          <w:sz w:val="24"/>
          <w:szCs w:val="20"/>
          <w:lang w:eastAsia="cs-CZ"/>
        </w:rPr>
        <w:t xml:space="preserve">, konstantní </w:t>
      </w:r>
      <w:r w:rsidR="00F64341">
        <w:rPr>
          <w:rFonts w:ascii="Times New Roman" w:eastAsia="Times New Roman" w:hAnsi="Times New Roman"/>
          <w:sz w:val="24"/>
          <w:szCs w:val="20"/>
          <w:lang w:eastAsia="cs-CZ"/>
        </w:rPr>
        <w:t>s</w:t>
      </w:r>
      <w:r>
        <w:rPr>
          <w:rFonts w:ascii="Times New Roman" w:eastAsia="Times New Roman" w:hAnsi="Times New Roman"/>
          <w:sz w:val="24"/>
          <w:szCs w:val="20"/>
          <w:lang w:eastAsia="cs-CZ"/>
        </w:rPr>
        <w:t xml:space="preserve">ymbol 1148 (převodním příkazem) nebo 1149 (poštovní poukázkou), </w:t>
      </w:r>
      <w:r w:rsidRPr="00642937">
        <w:rPr>
          <w:rFonts w:ascii="Times New Roman" w:eastAsia="Times New Roman" w:hAnsi="Times New Roman"/>
          <w:b/>
          <w:sz w:val="24"/>
          <w:szCs w:val="20"/>
          <w:lang w:eastAsia="cs-CZ"/>
        </w:rPr>
        <w:t xml:space="preserve">a to ve lhůtě </w:t>
      </w:r>
      <w:r w:rsidRPr="00642937">
        <w:rPr>
          <w:rFonts w:ascii="Times New Roman" w:eastAsia="Times New Roman" w:hAnsi="Times New Roman"/>
          <w:b/>
          <w:spacing w:val="6"/>
          <w:sz w:val="24"/>
          <w:szCs w:val="20"/>
          <w:lang w:eastAsia="cs-CZ"/>
        </w:rPr>
        <w:t>30 dnů ode dne nabytí právní moci tohoto rozhodnutí.</w:t>
      </w:r>
    </w:p>
    <w:p w14:paraId="24014D86" w14:textId="77777777" w:rsidR="00C5654F" w:rsidRDefault="00C5654F" w:rsidP="00204055">
      <w:pP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  </w:t>
      </w:r>
      <w:r w:rsidR="00DE0576">
        <w:rPr>
          <w:rFonts w:ascii="Times New Roman" w:eastAsia="Times New Roman" w:hAnsi="Times New Roman"/>
          <w:b/>
          <w:sz w:val="24"/>
          <w:szCs w:val="24"/>
          <w:lang w:eastAsia="cs-CZ"/>
        </w:rPr>
        <w:tab/>
      </w:r>
      <w:r w:rsidR="00DE0576">
        <w:rPr>
          <w:rFonts w:ascii="Times New Roman" w:eastAsia="Times New Roman" w:hAnsi="Times New Roman"/>
          <w:b/>
          <w:sz w:val="24"/>
          <w:szCs w:val="24"/>
          <w:lang w:eastAsia="cs-CZ"/>
        </w:rPr>
        <w:tab/>
      </w:r>
      <w:r w:rsidR="00DE0576">
        <w:rPr>
          <w:rFonts w:ascii="Times New Roman" w:eastAsia="Times New Roman" w:hAnsi="Times New Roman"/>
          <w:b/>
          <w:sz w:val="24"/>
          <w:szCs w:val="24"/>
          <w:lang w:eastAsia="cs-CZ"/>
        </w:rPr>
        <w:tab/>
      </w:r>
      <w:r w:rsidR="00DE0576">
        <w:rPr>
          <w:rFonts w:ascii="Times New Roman" w:eastAsia="Times New Roman" w:hAnsi="Times New Roman"/>
          <w:b/>
          <w:sz w:val="24"/>
          <w:szCs w:val="24"/>
          <w:lang w:eastAsia="cs-CZ"/>
        </w:rPr>
        <w:tab/>
      </w:r>
    </w:p>
    <w:p w14:paraId="6107DD8D" w14:textId="77777777" w:rsidR="00204055" w:rsidRDefault="00204055" w:rsidP="00204055">
      <w:pPr>
        <w:rPr>
          <w:rFonts w:ascii="Times New Roman" w:eastAsia="Times New Roman" w:hAnsi="Times New Roman"/>
          <w:sz w:val="24"/>
          <w:szCs w:val="24"/>
          <w:lang w:eastAsia="cs-CZ"/>
        </w:rPr>
      </w:pPr>
    </w:p>
    <w:p w14:paraId="05CB5C31" w14:textId="1ABCC488" w:rsidR="00242BBD" w:rsidRDefault="00242BBD" w:rsidP="00242BBD">
      <w:pPr>
        <w:keepNext/>
        <w:spacing w:after="0" w:line="240" w:lineRule="auto"/>
        <w:outlineLvl w:val="0"/>
        <w:rPr>
          <w:rFonts w:ascii="Times New Roman" w:eastAsia="Arial Unicode MS" w:hAnsi="Times New Roman"/>
          <w:sz w:val="24"/>
          <w:szCs w:val="24"/>
          <w:lang w:eastAsia="cs-CZ"/>
        </w:rPr>
      </w:pPr>
      <w:r w:rsidRPr="00242BBD">
        <w:rPr>
          <w:rFonts w:ascii="Times New Roman" w:eastAsia="Arial Unicode MS" w:hAnsi="Times New Roman"/>
          <w:sz w:val="24"/>
          <w:szCs w:val="24"/>
          <w:lang w:eastAsia="cs-CZ"/>
        </w:rPr>
        <w:lastRenderedPageBreak/>
        <w:t xml:space="preserve">Pokračování </w:t>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t>2</w:t>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Pr>
          <w:rFonts w:ascii="Times New Roman" w:eastAsia="Arial Unicode MS" w:hAnsi="Times New Roman"/>
          <w:sz w:val="24"/>
          <w:szCs w:val="24"/>
          <w:lang w:eastAsia="cs-CZ"/>
        </w:rPr>
        <w:t xml:space="preserve">     </w:t>
      </w:r>
      <w:r w:rsidRPr="00242BBD">
        <w:rPr>
          <w:rFonts w:ascii="Times New Roman" w:eastAsia="Arial Unicode MS" w:hAnsi="Times New Roman"/>
          <w:sz w:val="24"/>
          <w:szCs w:val="24"/>
          <w:lang w:eastAsia="cs-CZ"/>
        </w:rPr>
        <w:t>22/</w:t>
      </w:r>
      <w:r w:rsidR="00667283">
        <w:rPr>
          <w:rFonts w:ascii="Times New Roman" w:eastAsia="Arial Unicode MS" w:hAnsi="Times New Roman"/>
          <w:sz w:val="24"/>
          <w:szCs w:val="24"/>
          <w:lang w:eastAsia="cs-CZ"/>
        </w:rPr>
        <w:t>0810</w:t>
      </w:r>
      <w:r w:rsidRPr="00242BBD">
        <w:rPr>
          <w:rFonts w:ascii="Times New Roman" w:eastAsia="Arial Unicode MS" w:hAnsi="Times New Roman"/>
          <w:sz w:val="24"/>
          <w:szCs w:val="24"/>
          <w:lang w:eastAsia="cs-CZ"/>
        </w:rPr>
        <w:t>/</w:t>
      </w:r>
      <w:r w:rsidR="00667283">
        <w:rPr>
          <w:rFonts w:ascii="Times New Roman" w:eastAsia="Arial Unicode MS" w:hAnsi="Times New Roman"/>
          <w:sz w:val="24"/>
          <w:szCs w:val="24"/>
          <w:lang w:eastAsia="cs-CZ"/>
        </w:rPr>
        <w:t>23</w:t>
      </w:r>
      <w:r w:rsidRPr="00242BBD">
        <w:rPr>
          <w:rFonts w:ascii="Times New Roman" w:eastAsia="Arial Unicode MS" w:hAnsi="Times New Roman"/>
          <w:sz w:val="24"/>
          <w:szCs w:val="24"/>
          <w:lang w:eastAsia="cs-CZ"/>
        </w:rPr>
        <w:t>/</w:t>
      </w:r>
      <w:r>
        <w:rPr>
          <w:rFonts w:ascii="Times New Roman" w:eastAsia="Arial Unicode MS" w:hAnsi="Times New Roman"/>
          <w:sz w:val="24"/>
          <w:szCs w:val="24"/>
          <w:lang w:eastAsia="cs-CZ"/>
        </w:rPr>
        <w:t>SŘ/</w:t>
      </w:r>
      <w:r w:rsidRPr="00242BBD">
        <w:rPr>
          <w:rFonts w:ascii="Times New Roman" w:eastAsia="Arial Unicode MS" w:hAnsi="Times New Roman"/>
          <w:sz w:val="24"/>
          <w:szCs w:val="24"/>
          <w:lang w:eastAsia="cs-CZ"/>
        </w:rPr>
        <w:t>P</w:t>
      </w:r>
    </w:p>
    <w:p w14:paraId="659C81D7" w14:textId="77777777" w:rsidR="00242BBD" w:rsidRPr="00242BBD" w:rsidRDefault="00242BBD" w:rsidP="00242BBD">
      <w:pPr>
        <w:keepNext/>
        <w:spacing w:after="0" w:line="240" w:lineRule="auto"/>
        <w:outlineLvl w:val="0"/>
        <w:rPr>
          <w:rFonts w:ascii="Times New Roman" w:eastAsia="Arial Unicode MS" w:hAnsi="Times New Roman"/>
          <w:sz w:val="24"/>
          <w:szCs w:val="24"/>
          <w:lang w:eastAsia="cs-CZ"/>
        </w:rPr>
      </w:pPr>
    </w:p>
    <w:p w14:paraId="402DFE3B" w14:textId="77777777" w:rsidR="00C5654F" w:rsidRDefault="00C5654F" w:rsidP="00C5654F">
      <w:pPr>
        <w:keepNext/>
        <w:spacing w:after="0" w:line="240" w:lineRule="auto"/>
        <w:jc w:val="center"/>
        <w:outlineLvl w:val="0"/>
        <w:rPr>
          <w:rFonts w:ascii="Times New Roman" w:eastAsia="Arial Unicode MS" w:hAnsi="Times New Roman"/>
          <w:b/>
          <w:sz w:val="24"/>
          <w:szCs w:val="24"/>
          <w:lang w:eastAsia="cs-CZ"/>
        </w:rPr>
      </w:pPr>
      <w:r>
        <w:rPr>
          <w:rFonts w:ascii="Times New Roman" w:eastAsia="Arial Unicode MS" w:hAnsi="Times New Roman"/>
          <w:b/>
          <w:sz w:val="24"/>
          <w:szCs w:val="24"/>
          <w:lang w:eastAsia="cs-CZ"/>
        </w:rPr>
        <w:t>O d ů v o d n ě n í</w:t>
      </w:r>
    </w:p>
    <w:p w14:paraId="3F7EF134"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03F83495" w14:textId="35C31390" w:rsidR="00C5654F" w:rsidRDefault="00C5654F" w:rsidP="00C5654F">
      <w:p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4"/>
          <w:lang w:eastAsia="cs-CZ"/>
        </w:rPr>
        <w:t xml:space="preserve">Při kontrole České obchodní inspekce provedené dne </w:t>
      </w:r>
      <w:r w:rsidR="00856176">
        <w:rPr>
          <w:rFonts w:ascii="Times New Roman" w:eastAsia="Times New Roman" w:hAnsi="Times New Roman"/>
          <w:sz w:val="24"/>
          <w:szCs w:val="24"/>
          <w:lang w:eastAsia="cs-CZ"/>
        </w:rPr>
        <w:t>19</w:t>
      </w:r>
      <w:r w:rsidR="00097CE4" w:rsidRPr="00117101">
        <w:rPr>
          <w:rFonts w:ascii="Times New Roman" w:eastAsia="Times New Roman" w:hAnsi="Times New Roman"/>
          <w:sz w:val="24"/>
          <w:szCs w:val="24"/>
          <w:lang w:eastAsia="cs-CZ"/>
        </w:rPr>
        <w:t>.</w:t>
      </w:r>
      <w:r w:rsidR="00856176">
        <w:rPr>
          <w:rFonts w:ascii="Times New Roman" w:eastAsia="Times New Roman" w:hAnsi="Times New Roman"/>
          <w:sz w:val="24"/>
          <w:szCs w:val="24"/>
          <w:lang w:eastAsia="cs-CZ"/>
        </w:rPr>
        <w:t>07</w:t>
      </w:r>
      <w:r w:rsidR="00097CE4" w:rsidRPr="00117101">
        <w:rPr>
          <w:rFonts w:ascii="Times New Roman" w:eastAsia="Times New Roman" w:hAnsi="Times New Roman"/>
          <w:sz w:val="24"/>
          <w:szCs w:val="24"/>
          <w:lang w:eastAsia="cs-CZ"/>
        </w:rPr>
        <w:t>.20</w:t>
      </w:r>
      <w:r w:rsidR="00856176">
        <w:rPr>
          <w:rFonts w:ascii="Times New Roman" w:eastAsia="Times New Roman" w:hAnsi="Times New Roman"/>
          <w:sz w:val="24"/>
          <w:szCs w:val="24"/>
          <w:lang w:eastAsia="cs-CZ"/>
        </w:rPr>
        <w:t>23</w:t>
      </w:r>
      <w:r w:rsidR="00097CE4" w:rsidRPr="00117101">
        <w:rPr>
          <w:rFonts w:ascii="Times New Roman" w:eastAsia="Times New Roman" w:hAnsi="Times New Roman"/>
          <w:sz w:val="24"/>
          <w:szCs w:val="24"/>
          <w:lang w:eastAsia="cs-CZ"/>
        </w:rPr>
        <w:t xml:space="preserve"> v provozovně ,,čerpací stanice</w:t>
      </w:r>
      <w:r w:rsidR="00097CE4">
        <w:rPr>
          <w:rFonts w:ascii="Times New Roman" w:eastAsia="Times New Roman" w:hAnsi="Times New Roman"/>
          <w:sz w:val="24"/>
          <w:szCs w:val="24"/>
          <w:lang w:eastAsia="cs-CZ"/>
        </w:rPr>
        <w:t>“</w:t>
      </w:r>
      <w:r w:rsidR="00097CE4" w:rsidRPr="00117101">
        <w:rPr>
          <w:rFonts w:ascii="Times New Roman" w:eastAsia="Times New Roman" w:hAnsi="Times New Roman"/>
          <w:sz w:val="24"/>
          <w:szCs w:val="24"/>
          <w:lang w:eastAsia="cs-CZ"/>
        </w:rPr>
        <w:t xml:space="preserve">, </w:t>
      </w:r>
      <w:r w:rsidR="00865A77">
        <w:rPr>
          <w:rFonts w:ascii="Times New Roman" w:eastAsia="Times New Roman" w:hAnsi="Times New Roman"/>
          <w:sz w:val="24"/>
          <w:szCs w:val="24"/>
          <w:lang w:eastAsia="cs-CZ"/>
        </w:rPr>
        <w:t>Strážov, 340 24</w:t>
      </w:r>
      <w:r>
        <w:rPr>
          <w:rFonts w:ascii="Times New Roman" w:eastAsia="Times New Roman" w:hAnsi="Times New Roman"/>
          <w:sz w:val="24"/>
          <w:szCs w:val="24"/>
          <w:lang w:eastAsia="cs-CZ"/>
        </w:rPr>
        <w:t>,</w:t>
      </w:r>
      <w:r>
        <w:rPr>
          <w:rFonts w:ascii="Times New Roman" w:eastAsia="Times New Roman" w:hAnsi="Times New Roman"/>
          <w:sz w:val="24"/>
          <w:szCs w:val="20"/>
          <w:lang w:eastAsia="cs-CZ"/>
        </w:rPr>
        <w:t xml:space="preserve"> </w:t>
      </w:r>
      <w:r>
        <w:rPr>
          <w:rFonts w:ascii="Times New Roman" w:eastAsia="Times New Roman" w:hAnsi="Times New Roman"/>
          <w:sz w:val="24"/>
          <w:szCs w:val="24"/>
          <w:lang w:eastAsia="cs-CZ"/>
        </w:rPr>
        <w:t xml:space="preserve">kde </w:t>
      </w:r>
      <w:r w:rsidR="00865A77">
        <w:rPr>
          <w:rFonts w:ascii="Times New Roman" w:eastAsia="Times New Roman" w:hAnsi="Times New Roman"/>
          <w:sz w:val="24"/>
          <w:szCs w:val="24"/>
          <w:lang w:eastAsia="cs-CZ"/>
        </w:rPr>
        <w:t>Strážovská čerpací stanice s.r.o.</w:t>
      </w:r>
      <w:r w:rsidR="00097CE4">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podniká, byl proveden </w:t>
      </w:r>
      <w:r>
        <w:rPr>
          <w:rFonts w:ascii="Times New Roman" w:eastAsia="Times New Roman" w:hAnsi="Times New Roman"/>
          <w:sz w:val="24"/>
          <w:szCs w:val="20"/>
          <w:lang w:eastAsia="cs-CZ"/>
        </w:rPr>
        <w:t xml:space="preserve">odběr 2 vzorků pohonných hmot - </w:t>
      </w:r>
      <w:r>
        <w:rPr>
          <w:rFonts w:ascii="Times New Roman" w:eastAsia="Times New Roman" w:hAnsi="Times New Roman"/>
          <w:sz w:val="24"/>
          <w:szCs w:val="24"/>
          <w:lang w:eastAsia="cs-CZ"/>
        </w:rPr>
        <w:t xml:space="preserve">nafta motorová (č. vzorku </w:t>
      </w:r>
      <w:r w:rsidR="00856176">
        <w:rPr>
          <w:rFonts w:ascii="Times New Roman" w:eastAsia="Times New Roman" w:hAnsi="Times New Roman"/>
          <w:sz w:val="24"/>
          <w:szCs w:val="24"/>
          <w:lang w:eastAsia="cs-CZ"/>
        </w:rPr>
        <w:t>205</w:t>
      </w:r>
      <w:r>
        <w:rPr>
          <w:rFonts w:ascii="Times New Roman" w:eastAsia="Times New Roman" w:hAnsi="Times New Roman"/>
          <w:sz w:val="24"/>
          <w:szCs w:val="24"/>
          <w:lang w:eastAsia="cs-CZ"/>
        </w:rPr>
        <w:t>/22/</w:t>
      </w:r>
      <w:r w:rsidR="00856176">
        <w:rPr>
          <w:rFonts w:ascii="Times New Roman" w:eastAsia="Times New Roman" w:hAnsi="Times New Roman"/>
          <w:sz w:val="24"/>
          <w:szCs w:val="24"/>
          <w:lang w:eastAsia="cs-CZ"/>
        </w:rPr>
        <w:t>23</w:t>
      </w:r>
      <w:r>
        <w:rPr>
          <w:rFonts w:ascii="Times New Roman" w:eastAsia="Times New Roman" w:hAnsi="Times New Roman"/>
          <w:sz w:val="24"/>
          <w:szCs w:val="24"/>
          <w:lang w:eastAsia="cs-CZ"/>
        </w:rPr>
        <w:t xml:space="preserve">) a benzín </w:t>
      </w:r>
      <w:r w:rsidR="009150B7">
        <w:rPr>
          <w:rFonts w:ascii="Times New Roman" w:eastAsia="Times New Roman" w:hAnsi="Times New Roman"/>
          <w:sz w:val="24"/>
          <w:szCs w:val="24"/>
          <w:lang w:eastAsia="cs-CZ"/>
        </w:rPr>
        <w:t>natural 9</w:t>
      </w:r>
      <w:r>
        <w:rPr>
          <w:rFonts w:ascii="Times New Roman" w:eastAsia="Times New Roman" w:hAnsi="Times New Roman"/>
          <w:sz w:val="24"/>
          <w:szCs w:val="24"/>
          <w:lang w:eastAsia="cs-CZ"/>
        </w:rPr>
        <w:t xml:space="preserve">5 (č. vzorku </w:t>
      </w:r>
      <w:r w:rsidR="00856176">
        <w:rPr>
          <w:rFonts w:ascii="Times New Roman" w:eastAsia="Times New Roman" w:hAnsi="Times New Roman"/>
          <w:sz w:val="24"/>
          <w:szCs w:val="24"/>
          <w:lang w:eastAsia="cs-CZ"/>
        </w:rPr>
        <w:t>206</w:t>
      </w:r>
      <w:r>
        <w:rPr>
          <w:rFonts w:ascii="Times New Roman" w:eastAsia="Times New Roman" w:hAnsi="Times New Roman"/>
          <w:sz w:val="24"/>
          <w:szCs w:val="24"/>
          <w:lang w:eastAsia="cs-CZ"/>
        </w:rPr>
        <w:t>/22/</w:t>
      </w:r>
      <w:r w:rsidR="00856176">
        <w:rPr>
          <w:rFonts w:ascii="Times New Roman" w:eastAsia="Times New Roman" w:hAnsi="Times New Roman"/>
          <w:sz w:val="24"/>
          <w:szCs w:val="24"/>
          <w:lang w:eastAsia="cs-CZ"/>
        </w:rPr>
        <w:t>23</w:t>
      </w:r>
      <w:r>
        <w:rPr>
          <w:rFonts w:ascii="Times New Roman" w:eastAsia="Times New Roman" w:hAnsi="Times New Roman"/>
          <w:sz w:val="24"/>
          <w:szCs w:val="24"/>
          <w:lang w:eastAsia="cs-CZ"/>
        </w:rPr>
        <w:t xml:space="preserve">), a to </w:t>
      </w:r>
      <w:r>
        <w:rPr>
          <w:rFonts w:ascii="Times New Roman" w:eastAsia="Times New Roman" w:hAnsi="Times New Roman"/>
          <w:sz w:val="24"/>
          <w:szCs w:val="20"/>
          <w:lang w:eastAsia="cs-CZ"/>
        </w:rPr>
        <w:t xml:space="preserve">v rámci trvalého sledování a monitorování jakosti a bezpečnosti pohonných hmot – viz Protokol o odběru vzorku pohonných hmot číslo dokladu - </w:t>
      </w:r>
      <w:r w:rsidR="00856176">
        <w:rPr>
          <w:rFonts w:ascii="Times New Roman" w:eastAsia="Times New Roman" w:hAnsi="Times New Roman"/>
          <w:sz w:val="24"/>
          <w:szCs w:val="20"/>
          <w:lang w:eastAsia="cs-CZ"/>
        </w:rPr>
        <w:t>222307190065103</w:t>
      </w:r>
      <w:r>
        <w:rPr>
          <w:rFonts w:ascii="Times New Roman" w:eastAsia="Times New Roman" w:hAnsi="Times New Roman"/>
          <w:sz w:val="24"/>
          <w:szCs w:val="20"/>
          <w:lang w:eastAsia="cs-CZ"/>
        </w:rPr>
        <w:t xml:space="preserve">. V době odběru vzorku dne </w:t>
      </w:r>
      <w:r w:rsidR="00856176">
        <w:rPr>
          <w:rFonts w:ascii="Times New Roman" w:eastAsia="Times New Roman" w:hAnsi="Times New Roman"/>
          <w:sz w:val="24"/>
          <w:szCs w:val="20"/>
          <w:lang w:eastAsia="cs-CZ"/>
        </w:rPr>
        <w:t>19</w:t>
      </w:r>
      <w:r>
        <w:rPr>
          <w:rFonts w:ascii="Times New Roman" w:eastAsia="Times New Roman" w:hAnsi="Times New Roman"/>
          <w:sz w:val="24"/>
          <w:szCs w:val="20"/>
          <w:lang w:eastAsia="cs-CZ"/>
        </w:rPr>
        <w:t>.</w:t>
      </w:r>
      <w:r w:rsidR="00856176">
        <w:rPr>
          <w:rFonts w:ascii="Times New Roman" w:eastAsia="Times New Roman" w:hAnsi="Times New Roman"/>
          <w:sz w:val="24"/>
          <w:szCs w:val="20"/>
          <w:lang w:eastAsia="cs-CZ"/>
        </w:rPr>
        <w:t>07</w:t>
      </w:r>
      <w:r w:rsidR="00130F70">
        <w:rPr>
          <w:rFonts w:ascii="Times New Roman" w:eastAsia="Times New Roman" w:hAnsi="Times New Roman"/>
          <w:sz w:val="24"/>
          <w:szCs w:val="20"/>
          <w:lang w:eastAsia="cs-CZ"/>
        </w:rPr>
        <w:t>.</w:t>
      </w:r>
      <w:r>
        <w:rPr>
          <w:rFonts w:ascii="Times New Roman" w:eastAsia="Times New Roman" w:hAnsi="Times New Roman"/>
          <w:sz w:val="24"/>
          <w:szCs w:val="20"/>
          <w:lang w:eastAsia="cs-CZ"/>
        </w:rPr>
        <w:t>20</w:t>
      </w:r>
      <w:r w:rsidR="00856176">
        <w:rPr>
          <w:rFonts w:ascii="Times New Roman" w:eastAsia="Times New Roman" w:hAnsi="Times New Roman"/>
          <w:sz w:val="24"/>
          <w:szCs w:val="20"/>
          <w:lang w:eastAsia="cs-CZ"/>
        </w:rPr>
        <w:t>23</w:t>
      </w:r>
      <w:r w:rsidR="00DF260A">
        <w:rPr>
          <w:rFonts w:ascii="Times New Roman" w:eastAsia="Times New Roman" w:hAnsi="Times New Roman"/>
          <w:sz w:val="24"/>
          <w:szCs w:val="20"/>
          <w:lang w:eastAsia="cs-CZ"/>
        </w:rPr>
        <w:t xml:space="preserve"> byl stav paliva v nádržích</w:t>
      </w:r>
      <w:r>
        <w:rPr>
          <w:rFonts w:ascii="Times New Roman" w:eastAsia="Times New Roman" w:hAnsi="Times New Roman"/>
          <w:sz w:val="24"/>
          <w:szCs w:val="20"/>
          <w:lang w:eastAsia="cs-CZ"/>
        </w:rPr>
        <w:t xml:space="preserve"> čerpací stanice:</w:t>
      </w:r>
    </w:p>
    <w:p w14:paraId="6405DFB0" w14:textId="11D2F6E8" w:rsidR="00C5654F" w:rsidRDefault="00C5654F" w:rsidP="00C5654F">
      <w:pPr>
        <w:spacing w:after="0" w:line="240" w:lineRule="auto"/>
        <w:ind w:firstLine="708"/>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 xml:space="preserve">- nafta motorová – </w:t>
      </w:r>
      <w:r w:rsidR="00856176">
        <w:rPr>
          <w:rFonts w:ascii="Times New Roman" w:eastAsia="Times New Roman" w:hAnsi="Times New Roman"/>
          <w:sz w:val="24"/>
          <w:szCs w:val="20"/>
          <w:lang w:eastAsia="cs-CZ"/>
        </w:rPr>
        <w:t>9</w:t>
      </w:r>
      <w:r w:rsidR="003F110A">
        <w:rPr>
          <w:rFonts w:ascii="Times New Roman" w:eastAsia="Times New Roman" w:hAnsi="Times New Roman"/>
          <w:sz w:val="24"/>
          <w:szCs w:val="20"/>
          <w:lang w:eastAsia="cs-CZ"/>
        </w:rPr>
        <w:t>.</w:t>
      </w:r>
      <w:r w:rsidR="00856176">
        <w:rPr>
          <w:rFonts w:ascii="Times New Roman" w:eastAsia="Times New Roman" w:hAnsi="Times New Roman"/>
          <w:sz w:val="24"/>
          <w:szCs w:val="20"/>
          <w:lang w:eastAsia="cs-CZ"/>
        </w:rPr>
        <w:t>321</w:t>
      </w:r>
      <w:r>
        <w:rPr>
          <w:rFonts w:ascii="Times New Roman" w:eastAsia="Times New Roman" w:hAnsi="Times New Roman"/>
          <w:sz w:val="24"/>
          <w:szCs w:val="20"/>
          <w:lang w:eastAsia="cs-CZ"/>
        </w:rPr>
        <w:t xml:space="preserve"> litrů,</w:t>
      </w:r>
    </w:p>
    <w:p w14:paraId="50635F8B" w14:textId="4BAE362C" w:rsidR="00C5654F" w:rsidRDefault="00C5654F" w:rsidP="00C5654F">
      <w:pPr>
        <w:spacing w:after="0" w:line="240" w:lineRule="auto"/>
        <w:ind w:firstLine="708"/>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 xml:space="preserve">- natural 95 – </w:t>
      </w:r>
      <w:r w:rsidR="00856176">
        <w:rPr>
          <w:rFonts w:ascii="Times New Roman" w:eastAsia="Times New Roman" w:hAnsi="Times New Roman"/>
          <w:sz w:val="24"/>
          <w:szCs w:val="20"/>
          <w:lang w:eastAsia="cs-CZ"/>
        </w:rPr>
        <w:t>4</w:t>
      </w:r>
      <w:r w:rsidR="00CE3F36">
        <w:rPr>
          <w:rFonts w:ascii="Times New Roman" w:eastAsia="Times New Roman" w:hAnsi="Times New Roman"/>
          <w:sz w:val="24"/>
          <w:szCs w:val="20"/>
          <w:lang w:eastAsia="cs-CZ"/>
        </w:rPr>
        <w:t>.</w:t>
      </w:r>
      <w:r w:rsidR="00856176">
        <w:rPr>
          <w:rFonts w:ascii="Times New Roman" w:eastAsia="Times New Roman" w:hAnsi="Times New Roman"/>
          <w:sz w:val="24"/>
          <w:szCs w:val="20"/>
          <w:lang w:eastAsia="cs-CZ"/>
        </w:rPr>
        <w:t>240</w:t>
      </w:r>
      <w:r>
        <w:rPr>
          <w:rFonts w:ascii="Times New Roman" w:eastAsia="Times New Roman" w:hAnsi="Times New Roman"/>
          <w:sz w:val="24"/>
          <w:szCs w:val="20"/>
          <w:lang w:eastAsia="cs-CZ"/>
        </w:rPr>
        <w:t xml:space="preserve"> litrů.</w:t>
      </w:r>
    </w:p>
    <w:p w14:paraId="0F5533F6" w14:textId="77777777" w:rsidR="00C5654F" w:rsidRDefault="00C5654F" w:rsidP="00C5654F">
      <w:pPr>
        <w:spacing w:after="0" w:line="240" w:lineRule="auto"/>
        <w:jc w:val="both"/>
        <w:rPr>
          <w:rFonts w:ascii="Times New Roman" w:eastAsia="Times New Roman" w:hAnsi="Times New Roman"/>
          <w:sz w:val="24"/>
          <w:szCs w:val="20"/>
          <w:lang w:eastAsia="cs-CZ"/>
        </w:rPr>
      </w:pPr>
    </w:p>
    <w:p w14:paraId="4547C64D" w14:textId="1C27826E" w:rsidR="00856176" w:rsidRDefault="00C5654F" w:rsidP="00C5654F">
      <w:pPr>
        <w:spacing w:after="0" w:line="240" w:lineRule="auto"/>
        <w:jc w:val="both"/>
        <w:rPr>
          <w:rFonts w:ascii="Times New Roman" w:eastAsia="Times New Roman" w:hAnsi="Times New Roman"/>
          <w:sz w:val="24"/>
          <w:szCs w:val="24"/>
          <w:lang w:eastAsia="cs-CZ"/>
        </w:rPr>
      </w:pPr>
      <w:r w:rsidRPr="008905DA">
        <w:rPr>
          <w:rFonts w:ascii="Times New Roman" w:eastAsia="Times New Roman" w:hAnsi="Times New Roman"/>
          <w:sz w:val="24"/>
          <w:szCs w:val="24"/>
          <w:lang w:eastAsia="cs-CZ"/>
        </w:rPr>
        <w:t>O provedené</w:t>
      </w:r>
      <w:r>
        <w:rPr>
          <w:rFonts w:ascii="Times New Roman" w:eastAsia="Times New Roman" w:hAnsi="Times New Roman"/>
          <w:sz w:val="24"/>
          <w:szCs w:val="24"/>
          <w:lang w:eastAsia="cs-CZ"/>
        </w:rPr>
        <w:t xml:space="preserve">m odběru </w:t>
      </w:r>
      <w:r w:rsidRPr="008905DA">
        <w:rPr>
          <w:rFonts w:ascii="Times New Roman" w:eastAsia="Times New Roman" w:hAnsi="Times New Roman"/>
          <w:sz w:val="24"/>
          <w:szCs w:val="24"/>
          <w:lang w:eastAsia="cs-CZ"/>
        </w:rPr>
        <w:t xml:space="preserve">byl inspektory České obchodní inspekce sepsán dne </w:t>
      </w:r>
      <w:r w:rsidR="00856176">
        <w:rPr>
          <w:rFonts w:ascii="Times New Roman" w:eastAsia="Times New Roman" w:hAnsi="Times New Roman"/>
          <w:sz w:val="24"/>
          <w:szCs w:val="24"/>
          <w:lang w:eastAsia="cs-CZ"/>
        </w:rPr>
        <w:t>19</w:t>
      </w:r>
      <w:r w:rsidRPr="008905DA">
        <w:rPr>
          <w:rFonts w:ascii="Times New Roman" w:eastAsia="Times New Roman" w:hAnsi="Times New Roman"/>
          <w:sz w:val="24"/>
          <w:szCs w:val="24"/>
          <w:lang w:eastAsia="cs-CZ"/>
        </w:rPr>
        <w:t>.</w:t>
      </w:r>
      <w:r w:rsidR="00856176">
        <w:rPr>
          <w:rFonts w:ascii="Times New Roman" w:eastAsia="Times New Roman" w:hAnsi="Times New Roman"/>
          <w:sz w:val="24"/>
          <w:szCs w:val="24"/>
          <w:lang w:eastAsia="cs-CZ"/>
        </w:rPr>
        <w:t>07</w:t>
      </w:r>
      <w:r w:rsidRPr="008905DA">
        <w:rPr>
          <w:rFonts w:ascii="Times New Roman" w:eastAsia="Times New Roman" w:hAnsi="Times New Roman"/>
          <w:sz w:val="24"/>
          <w:szCs w:val="24"/>
          <w:lang w:eastAsia="cs-CZ"/>
        </w:rPr>
        <w:t>.20</w:t>
      </w:r>
      <w:r w:rsidR="00856176">
        <w:rPr>
          <w:rFonts w:ascii="Times New Roman" w:eastAsia="Times New Roman" w:hAnsi="Times New Roman"/>
          <w:sz w:val="24"/>
          <w:szCs w:val="24"/>
          <w:lang w:eastAsia="cs-CZ"/>
        </w:rPr>
        <w:t>23</w:t>
      </w:r>
      <w:r w:rsidRPr="008905DA">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úřední záznam</w:t>
      </w:r>
      <w:r w:rsidRPr="008905DA">
        <w:rPr>
          <w:rFonts w:ascii="Times New Roman" w:eastAsia="Times New Roman" w:hAnsi="Times New Roman"/>
          <w:sz w:val="24"/>
          <w:szCs w:val="24"/>
          <w:lang w:eastAsia="cs-CZ"/>
        </w:rPr>
        <w:t xml:space="preserve"> č.j.: ČOI </w:t>
      </w:r>
      <w:r w:rsidR="00856176">
        <w:rPr>
          <w:rFonts w:ascii="Times New Roman" w:eastAsia="Times New Roman" w:hAnsi="Times New Roman"/>
          <w:sz w:val="24"/>
          <w:szCs w:val="24"/>
          <w:lang w:eastAsia="cs-CZ"/>
        </w:rPr>
        <w:t>89969</w:t>
      </w:r>
      <w:r w:rsidRPr="008905DA">
        <w:rPr>
          <w:rFonts w:ascii="Times New Roman" w:eastAsia="Times New Roman" w:hAnsi="Times New Roman"/>
          <w:sz w:val="24"/>
          <w:szCs w:val="24"/>
          <w:lang w:eastAsia="cs-CZ"/>
        </w:rPr>
        <w:t>/</w:t>
      </w:r>
      <w:r w:rsidR="00856176">
        <w:rPr>
          <w:rFonts w:ascii="Times New Roman" w:eastAsia="Times New Roman" w:hAnsi="Times New Roman"/>
          <w:sz w:val="24"/>
          <w:szCs w:val="24"/>
          <w:lang w:eastAsia="cs-CZ"/>
        </w:rPr>
        <w:t>23</w:t>
      </w:r>
      <w:r w:rsidR="009150B7">
        <w:rPr>
          <w:rFonts w:ascii="Times New Roman" w:eastAsia="Times New Roman" w:hAnsi="Times New Roman"/>
          <w:sz w:val="24"/>
          <w:szCs w:val="24"/>
          <w:lang w:eastAsia="cs-CZ"/>
        </w:rPr>
        <w:t xml:space="preserve"> (ID </w:t>
      </w:r>
      <w:r w:rsidR="00856176">
        <w:rPr>
          <w:rFonts w:ascii="Times New Roman" w:eastAsia="Times New Roman" w:hAnsi="Times New Roman"/>
          <w:sz w:val="24"/>
          <w:szCs w:val="24"/>
          <w:lang w:eastAsia="cs-CZ"/>
        </w:rPr>
        <w:t>222307190065103</w:t>
      </w:r>
      <w:r w:rsidR="009150B7">
        <w:rPr>
          <w:rFonts w:ascii="Times New Roman" w:eastAsia="Times New Roman" w:hAnsi="Times New Roman"/>
          <w:sz w:val="24"/>
          <w:szCs w:val="24"/>
          <w:lang w:eastAsia="cs-CZ"/>
        </w:rPr>
        <w:t>)</w:t>
      </w:r>
      <w:r w:rsidR="00181380">
        <w:rPr>
          <w:rFonts w:ascii="Times New Roman" w:eastAsia="Times New Roman" w:hAnsi="Times New Roman"/>
          <w:sz w:val="24"/>
          <w:szCs w:val="24"/>
          <w:lang w:eastAsia="cs-CZ"/>
        </w:rPr>
        <w:t xml:space="preserve">, </w:t>
      </w:r>
      <w:r w:rsidR="00C65715" w:rsidRPr="007A2889">
        <w:rPr>
          <w:rFonts w:ascii="Times New Roman" w:eastAsia="Times New Roman" w:hAnsi="Times New Roman"/>
          <w:sz w:val="24"/>
          <w:szCs w:val="24"/>
          <w:lang w:eastAsia="cs-CZ"/>
        </w:rPr>
        <w:t xml:space="preserve">se kterým byla jmenovaná společnost seznámena </w:t>
      </w:r>
      <w:r w:rsidR="00856176">
        <w:rPr>
          <w:rFonts w:ascii="Times New Roman" w:eastAsia="Times New Roman" w:hAnsi="Times New Roman"/>
          <w:sz w:val="24"/>
          <w:szCs w:val="24"/>
          <w:lang w:eastAsia="cs-CZ"/>
        </w:rPr>
        <w:t xml:space="preserve">téhož </w:t>
      </w:r>
      <w:r w:rsidR="00C65715" w:rsidRPr="007A2889">
        <w:rPr>
          <w:rFonts w:ascii="Times New Roman" w:eastAsia="Times New Roman" w:hAnsi="Times New Roman"/>
          <w:sz w:val="24"/>
          <w:szCs w:val="24"/>
          <w:lang w:eastAsia="cs-CZ"/>
        </w:rPr>
        <w:t>dne</w:t>
      </w:r>
      <w:r w:rsidR="00856176">
        <w:rPr>
          <w:rFonts w:ascii="Times New Roman" w:eastAsia="Times New Roman" w:hAnsi="Times New Roman"/>
          <w:sz w:val="24"/>
          <w:szCs w:val="24"/>
          <w:lang w:eastAsia="cs-CZ"/>
        </w:rPr>
        <w:t>, neboť kontrole byl osobně přítome</w:t>
      </w:r>
      <w:r w:rsidR="00EC6FCE">
        <w:rPr>
          <w:rFonts w:ascii="Times New Roman" w:eastAsia="Times New Roman" w:hAnsi="Times New Roman"/>
          <w:sz w:val="24"/>
          <w:szCs w:val="24"/>
          <w:lang w:eastAsia="cs-CZ"/>
        </w:rPr>
        <w:t>n</w:t>
      </w:r>
      <w:r w:rsidR="00856176">
        <w:rPr>
          <w:rFonts w:ascii="Times New Roman" w:eastAsia="Times New Roman" w:hAnsi="Times New Roman"/>
          <w:sz w:val="24"/>
          <w:szCs w:val="24"/>
          <w:lang w:eastAsia="cs-CZ"/>
        </w:rPr>
        <w:t xml:space="preserve"> jednatel společno</w:t>
      </w:r>
      <w:r w:rsidR="00EC6FCE">
        <w:rPr>
          <w:rFonts w:ascii="Times New Roman" w:eastAsia="Times New Roman" w:hAnsi="Times New Roman"/>
          <w:sz w:val="24"/>
          <w:szCs w:val="24"/>
          <w:lang w:eastAsia="cs-CZ"/>
        </w:rPr>
        <w:t>s</w:t>
      </w:r>
      <w:r w:rsidR="00856176">
        <w:rPr>
          <w:rFonts w:ascii="Times New Roman" w:eastAsia="Times New Roman" w:hAnsi="Times New Roman"/>
          <w:sz w:val="24"/>
          <w:szCs w:val="24"/>
          <w:lang w:eastAsia="cs-CZ"/>
        </w:rPr>
        <w:t>ti Ing. Josef Rousek, který úřední záznam po ukončení kontroly převzal.</w:t>
      </w:r>
    </w:p>
    <w:p w14:paraId="55EF4192" w14:textId="77777777" w:rsidR="00E2594A" w:rsidRDefault="00E2594A" w:rsidP="00C5654F">
      <w:pPr>
        <w:spacing w:after="0" w:line="240" w:lineRule="auto"/>
        <w:jc w:val="both"/>
        <w:rPr>
          <w:rFonts w:ascii="Times New Roman" w:eastAsia="Times New Roman" w:hAnsi="Times New Roman"/>
          <w:sz w:val="24"/>
          <w:szCs w:val="20"/>
          <w:lang w:eastAsia="cs-CZ"/>
        </w:rPr>
      </w:pPr>
    </w:p>
    <w:p w14:paraId="56B35960" w14:textId="77777777" w:rsidR="00C5654F" w:rsidRDefault="00C5654F" w:rsidP="00C5654F">
      <w:p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 xml:space="preserve">Laboratorní zkoušku odebraných vzorků pohonných hmot provedla SGS Czech Republic s.r.o., Praha 10, U Trati č. 42 (zkušební laboratoř č. 1152.1 akreditovaná Českým institutem pro akreditaci o.p.s.), </w:t>
      </w:r>
    </w:p>
    <w:p w14:paraId="3978A1D3" w14:textId="78ED013E" w:rsidR="00C5654F" w:rsidRDefault="00C5654F" w:rsidP="00C5654F">
      <w:pPr>
        <w:numPr>
          <w:ilvl w:val="0"/>
          <w:numId w:val="3"/>
        </w:num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 xml:space="preserve">viz Zkušební protokol č. </w:t>
      </w:r>
      <w:r w:rsidR="00856176">
        <w:rPr>
          <w:rFonts w:ascii="Times New Roman" w:eastAsia="Times New Roman" w:hAnsi="Times New Roman"/>
          <w:sz w:val="24"/>
          <w:szCs w:val="20"/>
          <w:lang w:eastAsia="cs-CZ"/>
        </w:rPr>
        <w:t>89803</w:t>
      </w:r>
      <w:r>
        <w:rPr>
          <w:rFonts w:ascii="Times New Roman" w:eastAsia="Times New Roman" w:hAnsi="Times New Roman"/>
          <w:sz w:val="24"/>
          <w:szCs w:val="20"/>
          <w:lang w:eastAsia="cs-CZ"/>
        </w:rPr>
        <w:t xml:space="preserve"> ze dne </w:t>
      </w:r>
      <w:r w:rsidR="00856176">
        <w:rPr>
          <w:rFonts w:ascii="Times New Roman" w:eastAsia="Times New Roman" w:hAnsi="Times New Roman"/>
          <w:sz w:val="24"/>
          <w:szCs w:val="20"/>
          <w:lang w:eastAsia="cs-CZ"/>
        </w:rPr>
        <w:t>21</w:t>
      </w:r>
      <w:r>
        <w:rPr>
          <w:rFonts w:ascii="Times New Roman" w:eastAsia="Times New Roman" w:hAnsi="Times New Roman"/>
          <w:sz w:val="24"/>
          <w:szCs w:val="20"/>
          <w:lang w:eastAsia="cs-CZ"/>
        </w:rPr>
        <w:t>.</w:t>
      </w:r>
      <w:r w:rsidR="00856176">
        <w:rPr>
          <w:rFonts w:ascii="Times New Roman" w:eastAsia="Times New Roman" w:hAnsi="Times New Roman"/>
          <w:sz w:val="24"/>
          <w:szCs w:val="20"/>
          <w:lang w:eastAsia="cs-CZ"/>
        </w:rPr>
        <w:t>07</w:t>
      </w:r>
      <w:r>
        <w:rPr>
          <w:rFonts w:ascii="Times New Roman" w:eastAsia="Times New Roman" w:hAnsi="Times New Roman"/>
          <w:sz w:val="24"/>
          <w:szCs w:val="20"/>
          <w:lang w:eastAsia="cs-CZ"/>
        </w:rPr>
        <w:t>.20</w:t>
      </w:r>
      <w:r w:rsidR="00856176">
        <w:rPr>
          <w:rFonts w:ascii="Times New Roman" w:eastAsia="Times New Roman" w:hAnsi="Times New Roman"/>
          <w:sz w:val="24"/>
          <w:szCs w:val="20"/>
          <w:lang w:eastAsia="cs-CZ"/>
        </w:rPr>
        <w:t>23</w:t>
      </w:r>
      <w:r>
        <w:rPr>
          <w:rFonts w:ascii="Times New Roman" w:eastAsia="Times New Roman" w:hAnsi="Times New Roman"/>
          <w:sz w:val="24"/>
          <w:szCs w:val="20"/>
          <w:lang w:eastAsia="cs-CZ"/>
        </w:rPr>
        <w:t xml:space="preserve"> a Inspekční zpráva </w:t>
      </w:r>
      <w:r w:rsidR="00856176">
        <w:rPr>
          <w:rFonts w:ascii="Times New Roman" w:eastAsia="Times New Roman" w:hAnsi="Times New Roman"/>
          <w:sz w:val="24"/>
          <w:szCs w:val="20"/>
          <w:lang w:eastAsia="cs-CZ"/>
        </w:rPr>
        <w:t>1896</w:t>
      </w:r>
      <w:r>
        <w:rPr>
          <w:rFonts w:ascii="Times New Roman" w:eastAsia="Times New Roman" w:hAnsi="Times New Roman"/>
          <w:sz w:val="24"/>
          <w:szCs w:val="20"/>
          <w:lang w:eastAsia="cs-CZ"/>
        </w:rPr>
        <w:t>/20</w:t>
      </w:r>
      <w:r w:rsidR="00856176">
        <w:rPr>
          <w:rFonts w:ascii="Times New Roman" w:eastAsia="Times New Roman" w:hAnsi="Times New Roman"/>
          <w:sz w:val="24"/>
          <w:szCs w:val="20"/>
          <w:lang w:eastAsia="cs-CZ"/>
        </w:rPr>
        <w:t>23</w:t>
      </w:r>
      <w:r>
        <w:rPr>
          <w:rFonts w:ascii="Times New Roman" w:eastAsia="Times New Roman" w:hAnsi="Times New Roman"/>
          <w:sz w:val="24"/>
          <w:szCs w:val="20"/>
          <w:lang w:eastAsia="cs-CZ"/>
        </w:rPr>
        <w:t xml:space="preserve"> ze dne </w:t>
      </w:r>
      <w:r w:rsidR="00856176">
        <w:rPr>
          <w:rFonts w:ascii="Times New Roman" w:eastAsia="Times New Roman" w:hAnsi="Times New Roman"/>
          <w:sz w:val="24"/>
          <w:szCs w:val="20"/>
          <w:lang w:eastAsia="cs-CZ"/>
        </w:rPr>
        <w:t>21</w:t>
      </w:r>
      <w:r>
        <w:rPr>
          <w:rFonts w:ascii="Times New Roman" w:eastAsia="Times New Roman" w:hAnsi="Times New Roman"/>
          <w:sz w:val="24"/>
          <w:szCs w:val="20"/>
          <w:lang w:eastAsia="cs-CZ"/>
        </w:rPr>
        <w:t>.</w:t>
      </w:r>
      <w:r w:rsidR="00856176">
        <w:rPr>
          <w:rFonts w:ascii="Times New Roman" w:eastAsia="Times New Roman" w:hAnsi="Times New Roman"/>
          <w:sz w:val="24"/>
          <w:szCs w:val="20"/>
          <w:lang w:eastAsia="cs-CZ"/>
        </w:rPr>
        <w:t>07</w:t>
      </w:r>
      <w:r>
        <w:rPr>
          <w:rFonts w:ascii="Times New Roman" w:eastAsia="Times New Roman" w:hAnsi="Times New Roman"/>
          <w:sz w:val="24"/>
          <w:szCs w:val="20"/>
          <w:lang w:eastAsia="cs-CZ"/>
        </w:rPr>
        <w:t>.20</w:t>
      </w:r>
      <w:r w:rsidR="00856176">
        <w:rPr>
          <w:rFonts w:ascii="Times New Roman" w:eastAsia="Times New Roman" w:hAnsi="Times New Roman"/>
          <w:sz w:val="24"/>
          <w:szCs w:val="20"/>
          <w:lang w:eastAsia="cs-CZ"/>
        </w:rPr>
        <w:t>23</w:t>
      </w:r>
      <w:r>
        <w:rPr>
          <w:rFonts w:ascii="Times New Roman" w:eastAsia="Times New Roman" w:hAnsi="Times New Roman"/>
          <w:sz w:val="24"/>
          <w:szCs w:val="20"/>
          <w:lang w:eastAsia="cs-CZ"/>
        </w:rPr>
        <w:t xml:space="preserve"> – </w:t>
      </w:r>
      <w:r w:rsidR="00856176">
        <w:rPr>
          <w:rFonts w:ascii="Times New Roman" w:eastAsia="Times New Roman" w:hAnsi="Times New Roman"/>
          <w:sz w:val="24"/>
          <w:szCs w:val="20"/>
          <w:lang w:eastAsia="cs-CZ"/>
        </w:rPr>
        <w:t>BA 95 SUPER</w:t>
      </w:r>
      <w:r>
        <w:rPr>
          <w:rFonts w:ascii="Times New Roman" w:eastAsia="Times New Roman" w:hAnsi="Times New Roman"/>
          <w:sz w:val="24"/>
          <w:szCs w:val="20"/>
          <w:lang w:eastAsia="cs-CZ"/>
        </w:rPr>
        <w:t xml:space="preserve"> – součástí správního spisu. </w:t>
      </w:r>
    </w:p>
    <w:p w14:paraId="63E4EF58" w14:textId="77777777" w:rsidR="00C5654F" w:rsidRDefault="00C5654F" w:rsidP="00C5654F">
      <w:pPr>
        <w:spacing w:after="0" w:line="240" w:lineRule="auto"/>
        <w:jc w:val="both"/>
        <w:rPr>
          <w:rFonts w:ascii="Times New Roman" w:eastAsia="Times New Roman" w:hAnsi="Times New Roman"/>
          <w:sz w:val="24"/>
          <w:szCs w:val="20"/>
          <w:lang w:eastAsia="cs-CZ"/>
        </w:rPr>
      </w:pPr>
    </w:p>
    <w:p w14:paraId="59D8C66F" w14:textId="6BB2EDA2" w:rsidR="00C5654F" w:rsidRPr="00EC6FCE" w:rsidRDefault="003F110A" w:rsidP="00856176">
      <w:pPr>
        <w:spacing w:after="0" w:line="240" w:lineRule="auto"/>
        <w:jc w:val="both"/>
        <w:rPr>
          <w:rFonts w:ascii="Times New Roman" w:eastAsia="Times New Roman" w:hAnsi="Times New Roman"/>
          <w:sz w:val="24"/>
          <w:szCs w:val="20"/>
          <w:lang w:eastAsia="cs-CZ"/>
        </w:rPr>
      </w:pPr>
      <w:r w:rsidRPr="00EC6FCE">
        <w:rPr>
          <w:rFonts w:ascii="Times New Roman" w:eastAsia="Times New Roman" w:hAnsi="Times New Roman"/>
          <w:sz w:val="24"/>
          <w:szCs w:val="20"/>
          <w:lang w:eastAsia="cs-CZ"/>
        </w:rPr>
        <w:t>Odebraný vzorek</w:t>
      </w:r>
      <w:r w:rsidR="00C5654F" w:rsidRPr="00EC6FCE">
        <w:rPr>
          <w:rFonts w:ascii="Times New Roman" w:eastAsia="Times New Roman" w:hAnsi="Times New Roman"/>
          <w:sz w:val="24"/>
          <w:szCs w:val="20"/>
          <w:lang w:eastAsia="cs-CZ"/>
        </w:rPr>
        <w:t xml:space="preserve"> </w:t>
      </w:r>
      <w:r w:rsidR="00856176" w:rsidRPr="00EC6FCE">
        <w:rPr>
          <w:rFonts w:ascii="Times New Roman" w:eastAsia="Times New Roman" w:hAnsi="Times New Roman"/>
          <w:sz w:val="24"/>
          <w:szCs w:val="20"/>
          <w:lang w:eastAsia="cs-CZ"/>
        </w:rPr>
        <w:t>BA 95 SUPER ne</w:t>
      </w:r>
      <w:r w:rsidR="00C5654F" w:rsidRPr="00EC6FCE">
        <w:rPr>
          <w:rFonts w:ascii="Times New Roman" w:eastAsia="Times New Roman" w:hAnsi="Times New Roman"/>
          <w:sz w:val="24"/>
          <w:szCs w:val="20"/>
          <w:lang w:eastAsia="cs-CZ"/>
        </w:rPr>
        <w:t>vyhověl provedenému posouzení, a to v ukazateli jakosti</w:t>
      </w:r>
      <w:r w:rsidR="00856176" w:rsidRPr="00EC6FCE">
        <w:rPr>
          <w:rFonts w:ascii="Times New Roman" w:eastAsia="Times New Roman" w:hAnsi="Times New Roman"/>
          <w:sz w:val="24"/>
          <w:szCs w:val="20"/>
          <w:lang w:eastAsia="cs-CZ"/>
        </w:rPr>
        <w:t xml:space="preserve"> </w:t>
      </w:r>
      <w:r w:rsidR="00856176" w:rsidRPr="00EC6FCE">
        <w:rPr>
          <w:rFonts w:ascii="Times New Roman" w:eastAsia="Times New Roman" w:hAnsi="Times New Roman"/>
          <w:sz w:val="24"/>
          <w:szCs w:val="24"/>
          <w:lang w:eastAsia="cs-CZ"/>
        </w:rPr>
        <w:t>,,kyslíkaté látky a kyslík – ethanol“, jehož zjištěná hodnota byla 5,74 % V/V oproti maximální normou stanovené hodnotě 5,21 % V/V, tj. s rozdílem 0,53 % V/V.</w:t>
      </w:r>
    </w:p>
    <w:p w14:paraId="4777F53F" w14:textId="77777777" w:rsidR="00856176" w:rsidRDefault="00856176" w:rsidP="00C5654F">
      <w:pPr>
        <w:spacing w:after="0" w:line="240" w:lineRule="auto"/>
        <w:jc w:val="both"/>
        <w:rPr>
          <w:rFonts w:ascii="Times New Roman" w:eastAsia="Times New Roman" w:hAnsi="Times New Roman"/>
          <w:sz w:val="24"/>
          <w:szCs w:val="20"/>
          <w:lang w:eastAsia="cs-CZ"/>
        </w:rPr>
      </w:pPr>
    </w:p>
    <w:p w14:paraId="6C41704E" w14:textId="5AD81452" w:rsidR="00C5654F" w:rsidRPr="004F25CA" w:rsidRDefault="00C5654F" w:rsidP="00C5654F">
      <w:pPr>
        <w:spacing w:after="0" w:line="240" w:lineRule="auto"/>
        <w:jc w:val="both"/>
        <w:rPr>
          <w:rFonts w:ascii="Times New Roman" w:eastAsia="Times New Roman" w:hAnsi="Times New Roman"/>
          <w:sz w:val="24"/>
          <w:szCs w:val="20"/>
          <w:u w:val="single"/>
          <w:lang w:eastAsia="cs-CZ"/>
        </w:rPr>
      </w:pPr>
      <w:r w:rsidRPr="004F25CA">
        <w:rPr>
          <w:rFonts w:ascii="Times New Roman" w:eastAsia="Times New Roman" w:hAnsi="Times New Roman"/>
          <w:sz w:val="24"/>
          <w:szCs w:val="20"/>
          <w:u w:val="single"/>
          <w:lang w:eastAsia="cs-CZ"/>
        </w:rPr>
        <w:t xml:space="preserve">Ve zkoušeném ukazateli byl vzorek </w:t>
      </w:r>
      <w:r w:rsidR="00856176">
        <w:rPr>
          <w:rFonts w:ascii="Times New Roman" w:eastAsia="Times New Roman" w:hAnsi="Times New Roman"/>
          <w:sz w:val="24"/>
          <w:szCs w:val="20"/>
          <w:u w:val="single"/>
          <w:lang w:eastAsia="cs-CZ"/>
        </w:rPr>
        <w:t>BA 95 SUPER</w:t>
      </w:r>
      <w:r w:rsidR="00F64341">
        <w:rPr>
          <w:rFonts w:ascii="Times New Roman" w:eastAsia="Times New Roman" w:hAnsi="Times New Roman"/>
          <w:sz w:val="24"/>
          <w:szCs w:val="20"/>
          <w:u w:val="single"/>
          <w:lang w:eastAsia="cs-CZ"/>
        </w:rPr>
        <w:t xml:space="preserve"> </w:t>
      </w:r>
      <w:r w:rsidRPr="004F25CA">
        <w:rPr>
          <w:rFonts w:ascii="Times New Roman" w:eastAsia="Times New Roman" w:hAnsi="Times New Roman"/>
          <w:sz w:val="24"/>
          <w:szCs w:val="20"/>
          <w:u w:val="single"/>
          <w:lang w:eastAsia="cs-CZ"/>
        </w:rPr>
        <w:t xml:space="preserve">vyhodnocen jako nevyhovující limitním hodnotám ČSN EN </w:t>
      </w:r>
      <w:r w:rsidR="00856176">
        <w:rPr>
          <w:rFonts w:ascii="Times New Roman" w:eastAsia="Times New Roman" w:hAnsi="Times New Roman"/>
          <w:sz w:val="24"/>
          <w:szCs w:val="20"/>
          <w:u w:val="single"/>
          <w:lang w:eastAsia="cs-CZ"/>
        </w:rPr>
        <w:t>228</w:t>
      </w:r>
      <w:r w:rsidR="00CD183E">
        <w:rPr>
          <w:rFonts w:ascii="Times New Roman" w:eastAsia="Times New Roman" w:hAnsi="Times New Roman"/>
          <w:sz w:val="24"/>
          <w:szCs w:val="20"/>
          <w:u w:val="single"/>
          <w:lang w:eastAsia="cs-CZ"/>
        </w:rPr>
        <w:t>+A1</w:t>
      </w:r>
      <w:r w:rsidRPr="004F25CA">
        <w:rPr>
          <w:rFonts w:ascii="Times New Roman" w:eastAsia="Times New Roman" w:hAnsi="Times New Roman"/>
          <w:sz w:val="24"/>
          <w:szCs w:val="20"/>
          <w:u w:val="single"/>
          <w:lang w:eastAsia="cs-CZ"/>
        </w:rPr>
        <w:t>.</w:t>
      </w:r>
    </w:p>
    <w:p w14:paraId="257E5454"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45D79DD4" w14:textId="77777777" w:rsidR="00856176" w:rsidRDefault="00C5654F" w:rsidP="00865A77">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Na základě výsledků rozboru odebraného vzorku motorové nafty bylo dne</w:t>
      </w:r>
      <w:r w:rsidR="0060212E">
        <w:rPr>
          <w:rFonts w:ascii="Times New Roman" w:eastAsia="Times New Roman" w:hAnsi="Times New Roman"/>
          <w:sz w:val="24"/>
          <w:szCs w:val="24"/>
          <w:lang w:eastAsia="cs-CZ"/>
        </w:rPr>
        <w:t xml:space="preserve"> </w:t>
      </w:r>
      <w:r w:rsidR="00856176">
        <w:rPr>
          <w:rFonts w:ascii="Times New Roman" w:eastAsia="Times New Roman" w:hAnsi="Times New Roman"/>
          <w:sz w:val="24"/>
          <w:szCs w:val="24"/>
          <w:lang w:eastAsia="cs-CZ"/>
        </w:rPr>
        <w:t>24</w:t>
      </w:r>
      <w:r w:rsidR="0060212E">
        <w:rPr>
          <w:rFonts w:ascii="Times New Roman" w:eastAsia="Times New Roman" w:hAnsi="Times New Roman"/>
          <w:sz w:val="24"/>
          <w:szCs w:val="24"/>
          <w:lang w:eastAsia="cs-CZ"/>
        </w:rPr>
        <w:t>.</w:t>
      </w:r>
      <w:r w:rsidR="00856176">
        <w:rPr>
          <w:rFonts w:ascii="Times New Roman" w:eastAsia="Times New Roman" w:hAnsi="Times New Roman"/>
          <w:sz w:val="24"/>
          <w:szCs w:val="24"/>
          <w:lang w:eastAsia="cs-CZ"/>
        </w:rPr>
        <w:t>07</w:t>
      </w:r>
      <w:r>
        <w:rPr>
          <w:rFonts w:ascii="Times New Roman" w:eastAsia="Times New Roman" w:hAnsi="Times New Roman"/>
          <w:sz w:val="24"/>
          <w:szCs w:val="24"/>
          <w:lang w:eastAsia="cs-CZ"/>
        </w:rPr>
        <w:t>.20</w:t>
      </w:r>
      <w:r w:rsidR="00856176">
        <w:rPr>
          <w:rFonts w:ascii="Times New Roman" w:eastAsia="Times New Roman" w:hAnsi="Times New Roman"/>
          <w:sz w:val="24"/>
          <w:szCs w:val="24"/>
          <w:lang w:eastAsia="cs-CZ"/>
        </w:rPr>
        <w:t>23</w:t>
      </w:r>
      <w:r>
        <w:rPr>
          <w:rFonts w:ascii="Times New Roman" w:eastAsia="Times New Roman" w:hAnsi="Times New Roman"/>
          <w:sz w:val="24"/>
          <w:szCs w:val="24"/>
          <w:lang w:eastAsia="cs-CZ"/>
        </w:rPr>
        <w:t xml:space="preserve"> </w:t>
      </w:r>
      <w:r w:rsidR="00DF260A">
        <w:rPr>
          <w:rFonts w:ascii="Times New Roman" w:eastAsia="Times New Roman" w:hAnsi="Times New Roman"/>
          <w:sz w:val="24"/>
          <w:szCs w:val="24"/>
          <w:lang w:eastAsia="cs-CZ"/>
        </w:rPr>
        <w:t xml:space="preserve">inspektory ČOI </w:t>
      </w:r>
      <w:r>
        <w:rPr>
          <w:rFonts w:ascii="Times New Roman" w:eastAsia="Times New Roman" w:hAnsi="Times New Roman"/>
          <w:sz w:val="24"/>
          <w:szCs w:val="24"/>
          <w:lang w:eastAsia="cs-CZ"/>
        </w:rPr>
        <w:t>provedeno na čerpací stanici došetření,</w:t>
      </w:r>
      <w:r w:rsidR="00CD183E">
        <w:rPr>
          <w:rFonts w:ascii="Times New Roman" w:eastAsia="Times New Roman" w:hAnsi="Times New Roman"/>
          <w:sz w:val="24"/>
          <w:szCs w:val="24"/>
          <w:lang w:eastAsia="cs-CZ"/>
        </w:rPr>
        <w:t xml:space="preserve"> v rámci kterého </w:t>
      </w:r>
      <w:r w:rsidR="00865A77">
        <w:rPr>
          <w:rFonts w:ascii="Times New Roman" w:eastAsia="Times New Roman" w:hAnsi="Times New Roman"/>
          <w:sz w:val="24"/>
          <w:szCs w:val="24"/>
          <w:lang w:eastAsia="cs-CZ"/>
        </w:rPr>
        <w:t>byl</w:t>
      </w:r>
      <w:r w:rsidR="00856176">
        <w:rPr>
          <w:rFonts w:ascii="Times New Roman" w:eastAsia="Times New Roman" w:hAnsi="Times New Roman"/>
          <w:sz w:val="24"/>
          <w:szCs w:val="24"/>
          <w:lang w:eastAsia="cs-CZ"/>
        </w:rPr>
        <w:t>o zjištěno, že zásobní tank BA 95 SUPER byl dne 20.07.2023 doplňován.</w:t>
      </w:r>
    </w:p>
    <w:p w14:paraId="1574CF0D" w14:textId="77777777" w:rsidR="00865A77" w:rsidRDefault="00865A77" w:rsidP="00865A77">
      <w:pPr>
        <w:spacing w:after="0" w:line="240" w:lineRule="auto"/>
        <w:jc w:val="both"/>
        <w:rPr>
          <w:rFonts w:ascii="Times New Roman" w:eastAsia="Times New Roman" w:hAnsi="Times New Roman"/>
          <w:sz w:val="24"/>
          <w:szCs w:val="24"/>
          <w:lang w:eastAsia="cs-CZ"/>
        </w:rPr>
      </w:pPr>
    </w:p>
    <w:p w14:paraId="3D37DD65" w14:textId="6049E7BF" w:rsidR="00865A77" w:rsidRDefault="00865A77" w:rsidP="00865A77">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O došetření byl inspektory ČOI sepsán dne </w:t>
      </w:r>
      <w:r w:rsidR="00856176">
        <w:rPr>
          <w:rFonts w:ascii="Times New Roman" w:eastAsia="Times New Roman" w:hAnsi="Times New Roman"/>
          <w:sz w:val="24"/>
          <w:szCs w:val="24"/>
          <w:lang w:eastAsia="cs-CZ"/>
        </w:rPr>
        <w:t>24</w:t>
      </w:r>
      <w:r>
        <w:rPr>
          <w:rFonts w:ascii="Times New Roman" w:eastAsia="Times New Roman" w:hAnsi="Times New Roman"/>
          <w:sz w:val="24"/>
          <w:szCs w:val="24"/>
          <w:lang w:eastAsia="cs-CZ"/>
        </w:rPr>
        <w:t>.</w:t>
      </w:r>
      <w:r w:rsidR="00856176">
        <w:rPr>
          <w:rFonts w:ascii="Times New Roman" w:eastAsia="Times New Roman" w:hAnsi="Times New Roman"/>
          <w:sz w:val="24"/>
          <w:szCs w:val="24"/>
          <w:lang w:eastAsia="cs-CZ"/>
        </w:rPr>
        <w:t>07</w:t>
      </w:r>
      <w:r>
        <w:rPr>
          <w:rFonts w:ascii="Times New Roman" w:eastAsia="Times New Roman" w:hAnsi="Times New Roman"/>
          <w:sz w:val="24"/>
          <w:szCs w:val="24"/>
          <w:lang w:eastAsia="cs-CZ"/>
        </w:rPr>
        <w:t>.20</w:t>
      </w:r>
      <w:r w:rsidR="00856176">
        <w:rPr>
          <w:rFonts w:ascii="Times New Roman" w:eastAsia="Times New Roman" w:hAnsi="Times New Roman"/>
          <w:sz w:val="24"/>
          <w:szCs w:val="24"/>
          <w:lang w:eastAsia="cs-CZ"/>
        </w:rPr>
        <w:t>23</w:t>
      </w:r>
      <w:r>
        <w:rPr>
          <w:rFonts w:ascii="Times New Roman" w:eastAsia="Times New Roman" w:hAnsi="Times New Roman"/>
          <w:sz w:val="24"/>
          <w:szCs w:val="24"/>
          <w:lang w:eastAsia="cs-CZ"/>
        </w:rPr>
        <w:t xml:space="preserve"> úřední záznam č.j. ČOI</w:t>
      </w:r>
      <w:r w:rsidR="00856176">
        <w:rPr>
          <w:rFonts w:ascii="Times New Roman" w:eastAsia="Times New Roman" w:hAnsi="Times New Roman"/>
          <w:sz w:val="24"/>
          <w:szCs w:val="24"/>
          <w:lang w:eastAsia="cs-CZ"/>
        </w:rPr>
        <w:t xml:space="preserve"> 91699</w:t>
      </w:r>
      <w:r>
        <w:rPr>
          <w:rFonts w:ascii="Times New Roman" w:eastAsia="Times New Roman" w:hAnsi="Times New Roman"/>
          <w:sz w:val="24"/>
          <w:szCs w:val="24"/>
          <w:lang w:eastAsia="cs-CZ"/>
        </w:rPr>
        <w:t>/</w:t>
      </w:r>
      <w:r w:rsidR="00856176">
        <w:rPr>
          <w:rFonts w:ascii="Times New Roman" w:eastAsia="Times New Roman" w:hAnsi="Times New Roman"/>
          <w:sz w:val="24"/>
          <w:szCs w:val="24"/>
          <w:lang w:eastAsia="cs-CZ"/>
        </w:rPr>
        <w:t>23</w:t>
      </w:r>
      <w:r>
        <w:rPr>
          <w:rFonts w:ascii="Times New Roman" w:eastAsia="Times New Roman" w:hAnsi="Times New Roman"/>
          <w:sz w:val="24"/>
          <w:szCs w:val="24"/>
          <w:lang w:eastAsia="cs-CZ"/>
        </w:rPr>
        <w:t xml:space="preserve">/2200 (ID </w:t>
      </w:r>
      <w:r w:rsidR="00856176">
        <w:rPr>
          <w:rFonts w:ascii="Times New Roman" w:eastAsia="Times New Roman" w:hAnsi="Times New Roman"/>
          <w:sz w:val="24"/>
          <w:szCs w:val="24"/>
          <w:lang w:eastAsia="cs-CZ"/>
        </w:rPr>
        <w:t>222307190065111</w:t>
      </w:r>
      <w:r>
        <w:rPr>
          <w:rFonts w:ascii="Times New Roman" w:eastAsia="Times New Roman" w:hAnsi="Times New Roman"/>
          <w:sz w:val="24"/>
          <w:szCs w:val="24"/>
          <w:lang w:eastAsia="cs-CZ"/>
        </w:rPr>
        <w:t xml:space="preserve">), </w:t>
      </w:r>
      <w:r w:rsidR="00CD183E">
        <w:rPr>
          <w:rFonts w:ascii="Times New Roman" w:eastAsia="Times New Roman" w:hAnsi="Times New Roman"/>
          <w:sz w:val="24"/>
          <w:szCs w:val="24"/>
          <w:lang w:eastAsia="cs-CZ"/>
        </w:rPr>
        <w:t xml:space="preserve">se kterým byla kontrolovaná společnost </w:t>
      </w:r>
      <w:r w:rsidRPr="007A2889">
        <w:rPr>
          <w:rFonts w:ascii="Times New Roman" w:eastAsia="Times New Roman" w:hAnsi="Times New Roman"/>
          <w:sz w:val="24"/>
          <w:szCs w:val="24"/>
          <w:lang w:eastAsia="cs-CZ"/>
        </w:rPr>
        <w:t xml:space="preserve">seznámena </w:t>
      </w:r>
      <w:r w:rsidR="00CD183E">
        <w:rPr>
          <w:rFonts w:ascii="Times New Roman" w:eastAsia="Times New Roman" w:hAnsi="Times New Roman"/>
          <w:sz w:val="24"/>
          <w:szCs w:val="24"/>
          <w:lang w:eastAsia="cs-CZ"/>
        </w:rPr>
        <w:t>téhož dne</w:t>
      </w:r>
      <w:r>
        <w:rPr>
          <w:rFonts w:ascii="Times New Roman" w:eastAsia="Times New Roman" w:hAnsi="Times New Roman"/>
          <w:sz w:val="24"/>
          <w:szCs w:val="24"/>
          <w:lang w:eastAsia="cs-CZ"/>
        </w:rPr>
        <w:t xml:space="preserve">, </w:t>
      </w:r>
      <w:r w:rsidR="00CD183E">
        <w:rPr>
          <w:rFonts w:ascii="Times New Roman" w:eastAsia="Times New Roman" w:hAnsi="Times New Roman"/>
          <w:sz w:val="24"/>
          <w:szCs w:val="24"/>
          <w:lang w:eastAsia="cs-CZ"/>
        </w:rPr>
        <w:t>neboť kontrole (došetření) byl přítomen jednatel kontrolované soby Ing. Josef Rousek, kterému byl úřednímu záznam předán</w:t>
      </w:r>
      <w:r>
        <w:rPr>
          <w:rFonts w:ascii="Times New Roman" w:eastAsia="Times New Roman" w:hAnsi="Times New Roman"/>
          <w:sz w:val="24"/>
          <w:szCs w:val="24"/>
          <w:lang w:eastAsia="cs-CZ"/>
        </w:rPr>
        <w:t>.</w:t>
      </w:r>
    </w:p>
    <w:p w14:paraId="233543F6" w14:textId="77777777" w:rsidR="008F5AC4" w:rsidRDefault="008F5AC4" w:rsidP="00520946">
      <w:pPr>
        <w:spacing w:after="0" w:line="240" w:lineRule="auto"/>
        <w:jc w:val="both"/>
        <w:rPr>
          <w:rFonts w:ascii="Times New Roman" w:eastAsia="Times New Roman" w:hAnsi="Times New Roman"/>
          <w:sz w:val="24"/>
          <w:szCs w:val="24"/>
          <w:lang w:eastAsia="cs-CZ"/>
        </w:rPr>
      </w:pPr>
    </w:p>
    <w:p w14:paraId="117D8A20" w14:textId="176DA66B" w:rsidR="00C5654F" w:rsidRPr="00250BBE" w:rsidRDefault="00C5654F" w:rsidP="00C5654F">
      <w:pPr>
        <w:spacing w:after="0" w:line="240" w:lineRule="auto"/>
        <w:jc w:val="both"/>
        <w:rPr>
          <w:rFonts w:ascii="Times New Roman" w:eastAsia="Times New Roman" w:hAnsi="Times New Roman"/>
          <w:sz w:val="24"/>
          <w:szCs w:val="24"/>
          <w:lang w:eastAsia="cs-CZ"/>
        </w:rPr>
      </w:pPr>
      <w:r w:rsidRPr="008905DA">
        <w:rPr>
          <w:rFonts w:ascii="Times New Roman" w:eastAsia="Times New Roman" w:hAnsi="Times New Roman"/>
          <w:sz w:val="24"/>
          <w:szCs w:val="24"/>
          <w:lang w:eastAsia="cs-CZ"/>
        </w:rPr>
        <w:t xml:space="preserve">O provedené kontrole byl inspektory České obchodní inspekce </w:t>
      </w:r>
      <w:r>
        <w:rPr>
          <w:rFonts w:ascii="Times New Roman" w:eastAsia="Times New Roman" w:hAnsi="Times New Roman"/>
          <w:sz w:val="24"/>
          <w:szCs w:val="24"/>
          <w:lang w:eastAsia="cs-CZ"/>
        </w:rPr>
        <w:t xml:space="preserve">ve smyslu </w:t>
      </w:r>
      <w:proofErr w:type="spellStart"/>
      <w:r>
        <w:rPr>
          <w:rFonts w:ascii="Times New Roman" w:eastAsia="Times New Roman" w:hAnsi="Times New Roman"/>
          <w:sz w:val="24"/>
          <w:szCs w:val="24"/>
          <w:lang w:eastAsia="cs-CZ"/>
        </w:rPr>
        <w:t>ust</w:t>
      </w:r>
      <w:proofErr w:type="spellEnd"/>
      <w:r>
        <w:rPr>
          <w:rFonts w:ascii="Times New Roman" w:eastAsia="Times New Roman" w:hAnsi="Times New Roman"/>
          <w:sz w:val="24"/>
          <w:szCs w:val="24"/>
          <w:lang w:eastAsia="cs-CZ"/>
        </w:rPr>
        <w:t xml:space="preserve">. § 12 zákona č. 255/2012 Sb., o kontrole, v platném znění, </w:t>
      </w:r>
      <w:r w:rsidRPr="008905DA">
        <w:rPr>
          <w:rFonts w:ascii="Times New Roman" w:eastAsia="Times New Roman" w:hAnsi="Times New Roman"/>
          <w:sz w:val="24"/>
          <w:szCs w:val="24"/>
          <w:lang w:eastAsia="cs-CZ"/>
        </w:rPr>
        <w:t xml:space="preserve">sepsán dne </w:t>
      </w:r>
      <w:r w:rsidR="00667283">
        <w:rPr>
          <w:rFonts w:ascii="Times New Roman" w:eastAsia="Times New Roman" w:hAnsi="Times New Roman"/>
          <w:sz w:val="24"/>
          <w:szCs w:val="24"/>
          <w:lang w:eastAsia="cs-CZ"/>
        </w:rPr>
        <w:t>17</w:t>
      </w:r>
      <w:r w:rsidRPr="008905DA">
        <w:rPr>
          <w:rFonts w:ascii="Times New Roman" w:eastAsia="Times New Roman" w:hAnsi="Times New Roman"/>
          <w:sz w:val="24"/>
          <w:szCs w:val="24"/>
          <w:lang w:eastAsia="cs-CZ"/>
        </w:rPr>
        <w:t>.</w:t>
      </w:r>
      <w:r w:rsidR="00F92523">
        <w:rPr>
          <w:rFonts w:ascii="Times New Roman" w:eastAsia="Times New Roman" w:hAnsi="Times New Roman"/>
          <w:sz w:val="24"/>
          <w:szCs w:val="24"/>
          <w:lang w:eastAsia="cs-CZ"/>
        </w:rPr>
        <w:t>0</w:t>
      </w:r>
      <w:r w:rsidR="00667283">
        <w:rPr>
          <w:rFonts w:ascii="Times New Roman" w:eastAsia="Times New Roman" w:hAnsi="Times New Roman"/>
          <w:sz w:val="24"/>
          <w:szCs w:val="24"/>
          <w:lang w:eastAsia="cs-CZ"/>
        </w:rPr>
        <w:t>8</w:t>
      </w:r>
      <w:r w:rsidRPr="008905DA">
        <w:rPr>
          <w:rFonts w:ascii="Times New Roman" w:eastAsia="Times New Roman" w:hAnsi="Times New Roman"/>
          <w:sz w:val="24"/>
          <w:szCs w:val="24"/>
          <w:lang w:eastAsia="cs-CZ"/>
        </w:rPr>
        <w:t>.20</w:t>
      </w:r>
      <w:r w:rsidR="00667283">
        <w:rPr>
          <w:rFonts w:ascii="Times New Roman" w:eastAsia="Times New Roman" w:hAnsi="Times New Roman"/>
          <w:sz w:val="24"/>
          <w:szCs w:val="24"/>
          <w:lang w:eastAsia="cs-CZ"/>
        </w:rPr>
        <w:t>23</w:t>
      </w:r>
      <w:r w:rsidRPr="008905DA">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protokol o </w:t>
      </w:r>
      <w:r w:rsidRPr="008905DA">
        <w:rPr>
          <w:rFonts w:ascii="Times New Roman" w:eastAsia="Times New Roman" w:hAnsi="Times New Roman"/>
          <w:sz w:val="24"/>
          <w:szCs w:val="24"/>
          <w:lang w:eastAsia="cs-CZ"/>
        </w:rPr>
        <w:t>kontro</w:t>
      </w:r>
      <w:r>
        <w:rPr>
          <w:rFonts w:ascii="Times New Roman" w:eastAsia="Times New Roman" w:hAnsi="Times New Roman"/>
          <w:sz w:val="24"/>
          <w:szCs w:val="24"/>
          <w:lang w:eastAsia="cs-CZ"/>
        </w:rPr>
        <w:t>le</w:t>
      </w:r>
      <w:r w:rsidRPr="008905DA">
        <w:rPr>
          <w:rFonts w:ascii="Times New Roman" w:eastAsia="Times New Roman" w:hAnsi="Times New Roman"/>
          <w:sz w:val="24"/>
          <w:szCs w:val="24"/>
          <w:lang w:eastAsia="cs-CZ"/>
        </w:rPr>
        <w:t xml:space="preserve"> č.j.: ČOI </w:t>
      </w:r>
      <w:r w:rsidR="00667283">
        <w:rPr>
          <w:rFonts w:ascii="Times New Roman" w:eastAsia="Times New Roman" w:hAnsi="Times New Roman"/>
          <w:sz w:val="24"/>
          <w:szCs w:val="24"/>
          <w:lang w:eastAsia="cs-CZ"/>
        </w:rPr>
        <w:t>102336</w:t>
      </w:r>
      <w:r w:rsidRPr="008905DA">
        <w:rPr>
          <w:rFonts w:ascii="Times New Roman" w:eastAsia="Times New Roman" w:hAnsi="Times New Roman"/>
          <w:sz w:val="24"/>
          <w:szCs w:val="24"/>
          <w:lang w:eastAsia="cs-CZ"/>
        </w:rPr>
        <w:t>/</w:t>
      </w:r>
      <w:r w:rsidR="00CD183E">
        <w:rPr>
          <w:rFonts w:ascii="Times New Roman" w:eastAsia="Times New Roman" w:hAnsi="Times New Roman"/>
          <w:sz w:val="24"/>
          <w:szCs w:val="24"/>
          <w:lang w:eastAsia="cs-CZ"/>
        </w:rPr>
        <w:t>2</w:t>
      </w:r>
      <w:r w:rsidR="00667283">
        <w:rPr>
          <w:rFonts w:ascii="Times New Roman" w:eastAsia="Times New Roman" w:hAnsi="Times New Roman"/>
          <w:sz w:val="24"/>
          <w:szCs w:val="24"/>
          <w:lang w:eastAsia="cs-CZ"/>
        </w:rPr>
        <w:t>3</w:t>
      </w:r>
      <w:r w:rsidR="00F92523">
        <w:rPr>
          <w:rFonts w:ascii="Times New Roman" w:eastAsia="Times New Roman" w:hAnsi="Times New Roman"/>
          <w:sz w:val="24"/>
          <w:szCs w:val="24"/>
          <w:lang w:eastAsia="cs-CZ"/>
        </w:rPr>
        <w:t xml:space="preserve"> (ID </w:t>
      </w:r>
      <w:r w:rsidR="00667283">
        <w:rPr>
          <w:rFonts w:ascii="Times New Roman" w:eastAsia="Times New Roman" w:hAnsi="Times New Roman"/>
          <w:sz w:val="24"/>
          <w:szCs w:val="24"/>
          <w:lang w:eastAsia="cs-CZ"/>
        </w:rPr>
        <w:t>222307190065111</w:t>
      </w:r>
      <w:r w:rsidR="00F92523">
        <w:rPr>
          <w:rFonts w:ascii="Times New Roman" w:eastAsia="Times New Roman" w:hAnsi="Times New Roman"/>
          <w:sz w:val="24"/>
          <w:szCs w:val="24"/>
          <w:lang w:eastAsia="cs-CZ"/>
        </w:rPr>
        <w:t>)</w:t>
      </w:r>
      <w:r w:rsidRPr="008905DA">
        <w:rPr>
          <w:rFonts w:ascii="Times New Roman" w:eastAsia="Times New Roman" w:hAnsi="Times New Roman"/>
          <w:sz w:val="24"/>
          <w:szCs w:val="24"/>
          <w:lang w:eastAsia="cs-CZ"/>
        </w:rPr>
        <w:t>, se kterým byl</w:t>
      </w:r>
      <w:r>
        <w:rPr>
          <w:rFonts w:ascii="Times New Roman" w:eastAsia="Times New Roman" w:hAnsi="Times New Roman"/>
          <w:sz w:val="24"/>
          <w:szCs w:val="24"/>
          <w:lang w:eastAsia="cs-CZ"/>
        </w:rPr>
        <w:t>a</w:t>
      </w:r>
      <w:r w:rsidRPr="008905DA">
        <w:rPr>
          <w:rFonts w:ascii="Times New Roman" w:eastAsia="Times New Roman" w:hAnsi="Times New Roman"/>
          <w:sz w:val="24"/>
          <w:szCs w:val="24"/>
          <w:lang w:eastAsia="cs-CZ"/>
        </w:rPr>
        <w:t xml:space="preserve"> jmenovan</w:t>
      </w:r>
      <w:r>
        <w:rPr>
          <w:rFonts w:ascii="Times New Roman" w:eastAsia="Times New Roman" w:hAnsi="Times New Roman"/>
          <w:sz w:val="24"/>
          <w:szCs w:val="24"/>
          <w:lang w:eastAsia="cs-CZ"/>
        </w:rPr>
        <w:t xml:space="preserve">á společnost </w:t>
      </w:r>
      <w:r w:rsidRPr="00250BBE">
        <w:rPr>
          <w:rFonts w:ascii="Times New Roman" w:eastAsia="Times New Roman" w:hAnsi="Times New Roman"/>
          <w:sz w:val="24"/>
          <w:szCs w:val="24"/>
          <w:lang w:eastAsia="cs-CZ"/>
        </w:rPr>
        <w:t xml:space="preserve">seznámena dne </w:t>
      </w:r>
      <w:r w:rsidR="00667283">
        <w:rPr>
          <w:rFonts w:ascii="Times New Roman" w:eastAsia="Times New Roman" w:hAnsi="Times New Roman"/>
          <w:sz w:val="24"/>
          <w:szCs w:val="24"/>
          <w:lang w:eastAsia="cs-CZ"/>
        </w:rPr>
        <w:t>21</w:t>
      </w:r>
      <w:r w:rsidRPr="00250BBE">
        <w:rPr>
          <w:rFonts w:ascii="Times New Roman" w:eastAsia="Times New Roman" w:hAnsi="Times New Roman"/>
          <w:sz w:val="24"/>
          <w:szCs w:val="24"/>
          <w:lang w:eastAsia="cs-CZ"/>
        </w:rPr>
        <w:t>.</w:t>
      </w:r>
      <w:r w:rsidR="00F92523">
        <w:rPr>
          <w:rFonts w:ascii="Times New Roman" w:eastAsia="Times New Roman" w:hAnsi="Times New Roman"/>
          <w:sz w:val="24"/>
          <w:szCs w:val="24"/>
          <w:lang w:eastAsia="cs-CZ"/>
        </w:rPr>
        <w:t>0</w:t>
      </w:r>
      <w:r w:rsidR="00667283">
        <w:rPr>
          <w:rFonts w:ascii="Times New Roman" w:eastAsia="Times New Roman" w:hAnsi="Times New Roman"/>
          <w:sz w:val="24"/>
          <w:szCs w:val="24"/>
          <w:lang w:eastAsia="cs-CZ"/>
        </w:rPr>
        <w:t>8</w:t>
      </w:r>
      <w:r w:rsidR="0060212E">
        <w:rPr>
          <w:rFonts w:ascii="Times New Roman" w:eastAsia="Times New Roman" w:hAnsi="Times New Roman"/>
          <w:sz w:val="24"/>
          <w:szCs w:val="24"/>
          <w:lang w:eastAsia="cs-CZ"/>
        </w:rPr>
        <w:t>.</w:t>
      </w:r>
      <w:r w:rsidRPr="00250BBE">
        <w:rPr>
          <w:rFonts w:ascii="Times New Roman" w:eastAsia="Times New Roman" w:hAnsi="Times New Roman"/>
          <w:sz w:val="24"/>
          <w:szCs w:val="24"/>
          <w:lang w:eastAsia="cs-CZ"/>
        </w:rPr>
        <w:t>20</w:t>
      </w:r>
      <w:r w:rsidR="00CD183E">
        <w:rPr>
          <w:rFonts w:ascii="Times New Roman" w:eastAsia="Times New Roman" w:hAnsi="Times New Roman"/>
          <w:sz w:val="24"/>
          <w:szCs w:val="24"/>
          <w:lang w:eastAsia="cs-CZ"/>
        </w:rPr>
        <w:t>2</w:t>
      </w:r>
      <w:r w:rsidR="00667283">
        <w:rPr>
          <w:rFonts w:ascii="Times New Roman" w:eastAsia="Times New Roman" w:hAnsi="Times New Roman"/>
          <w:sz w:val="24"/>
          <w:szCs w:val="24"/>
          <w:lang w:eastAsia="cs-CZ"/>
        </w:rPr>
        <w:t>3</w:t>
      </w:r>
      <w:r w:rsidRPr="00250BBE">
        <w:rPr>
          <w:rFonts w:ascii="Times New Roman" w:eastAsia="Times New Roman" w:hAnsi="Times New Roman"/>
          <w:sz w:val="24"/>
          <w:szCs w:val="24"/>
          <w:lang w:eastAsia="cs-CZ"/>
        </w:rPr>
        <w:t xml:space="preserve">, kdy jí byl tento protokol </w:t>
      </w:r>
      <w:r>
        <w:rPr>
          <w:rFonts w:ascii="Times New Roman" w:eastAsia="Times New Roman" w:hAnsi="Times New Roman"/>
          <w:sz w:val="24"/>
          <w:szCs w:val="24"/>
          <w:lang w:eastAsia="cs-CZ"/>
        </w:rPr>
        <w:t xml:space="preserve">společně s výsledky posouzení jakosti odebraného vzorku PHM </w:t>
      </w:r>
      <w:r w:rsidRPr="00250BBE">
        <w:rPr>
          <w:rFonts w:ascii="Times New Roman" w:eastAsia="Times New Roman" w:hAnsi="Times New Roman"/>
          <w:sz w:val="24"/>
          <w:szCs w:val="24"/>
          <w:lang w:eastAsia="cs-CZ"/>
        </w:rPr>
        <w:t xml:space="preserve">doručen prostřednictvím datové schránky v souladu se zák. č. 300/2008 Sb., o elektronických úkonech a autorizované konverzi dokumentů, v plat. znění - ID zprávy: </w:t>
      </w:r>
      <w:r w:rsidR="00667283">
        <w:rPr>
          <w:rFonts w:ascii="Times New Roman" w:eastAsia="Times New Roman" w:hAnsi="Times New Roman"/>
          <w:sz w:val="24"/>
          <w:szCs w:val="24"/>
          <w:lang w:eastAsia="cs-CZ"/>
        </w:rPr>
        <w:t>1230008078</w:t>
      </w:r>
      <w:r w:rsidR="00072F47">
        <w:rPr>
          <w:rFonts w:ascii="Times New Roman" w:eastAsia="Times New Roman" w:hAnsi="Times New Roman"/>
          <w:sz w:val="24"/>
          <w:szCs w:val="24"/>
          <w:lang w:eastAsia="cs-CZ"/>
        </w:rPr>
        <w:t>.</w:t>
      </w:r>
    </w:p>
    <w:p w14:paraId="1828AEF7" w14:textId="77777777" w:rsidR="00CD183E" w:rsidRDefault="00CD183E" w:rsidP="00C5654F">
      <w:pPr>
        <w:tabs>
          <w:tab w:val="left" w:pos="2700"/>
        </w:tabs>
        <w:spacing w:after="0" w:line="240" w:lineRule="auto"/>
        <w:jc w:val="both"/>
        <w:rPr>
          <w:rFonts w:ascii="Times New Roman" w:eastAsia="Times New Roman" w:hAnsi="Times New Roman"/>
          <w:sz w:val="24"/>
          <w:szCs w:val="24"/>
          <w:u w:val="single"/>
          <w:lang w:eastAsia="cs-CZ"/>
        </w:rPr>
      </w:pPr>
    </w:p>
    <w:p w14:paraId="3FA19340" w14:textId="77777777" w:rsidR="00667283" w:rsidRDefault="00667283" w:rsidP="00C5654F">
      <w:pPr>
        <w:tabs>
          <w:tab w:val="left" w:pos="2700"/>
        </w:tabs>
        <w:spacing w:after="0" w:line="240" w:lineRule="auto"/>
        <w:jc w:val="both"/>
        <w:rPr>
          <w:rFonts w:ascii="Times New Roman" w:eastAsia="Times New Roman" w:hAnsi="Times New Roman"/>
          <w:sz w:val="24"/>
          <w:szCs w:val="24"/>
          <w:u w:val="single"/>
          <w:lang w:eastAsia="cs-CZ"/>
        </w:rPr>
      </w:pPr>
    </w:p>
    <w:p w14:paraId="344F514B" w14:textId="77777777" w:rsidR="00667283" w:rsidRDefault="00667283" w:rsidP="00C5654F">
      <w:pPr>
        <w:tabs>
          <w:tab w:val="left" w:pos="2700"/>
        </w:tabs>
        <w:spacing w:after="0" w:line="240" w:lineRule="auto"/>
        <w:jc w:val="both"/>
        <w:rPr>
          <w:rFonts w:ascii="Times New Roman" w:eastAsia="Times New Roman" w:hAnsi="Times New Roman"/>
          <w:sz w:val="24"/>
          <w:szCs w:val="24"/>
          <w:u w:val="single"/>
          <w:lang w:eastAsia="cs-CZ"/>
        </w:rPr>
      </w:pPr>
    </w:p>
    <w:p w14:paraId="763D15F6" w14:textId="798D9AED" w:rsidR="00667283" w:rsidRDefault="00667283" w:rsidP="00667283">
      <w:pPr>
        <w:keepNext/>
        <w:spacing w:after="0" w:line="240" w:lineRule="auto"/>
        <w:outlineLvl w:val="0"/>
        <w:rPr>
          <w:rFonts w:ascii="Times New Roman" w:eastAsia="Arial Unicode MS" w:hAnsi="Times New Roman"/>
          <w:sz w:val="24"/>
          <w:szCs w:val="24"/>
          <w:lang w:eastAsia="cs-CZ"/>
        </w:rPr>
      </w:pPr>
      <w:r w:rsidRPr="00242BBD">
        <w:rPr>
          <w:rFonts w:ascii="Times New Roman" w:eastAsia="Arial Unicode MS" w:hAnsi="Times New Roman"/>
          <w:sz w:val="24"/>
          <w:szCs w:val="24"/>
          <w:lang w:eastAsia="cs-CZ"/>
        </w:rPr>
        <w:lastRenderedPageBreak/>
        <w:t xml:space="preserve">Pokračování </w:t>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Pr>
          <w:rFonts w:ascii="Times New Roman" w:eastAsia="Arial Unicode MS" w:hAnsi="Times New Roman"/>
          <w:sz w:val="24"/>
          <w:szCs w:val="24"/>
          <w:lang w:eastAsia="cs-CZ"/>
        </w:rPr>
        <w:t>3</w:t>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Pr>
          <w:rFonts w:ascii="Times New Roman" w:eastAsia="Arial Unicode MS" w:hAnsi="Times New Roman"/>
          <w:sz w:val="24"/>
          <w:szCs w:val="24"/>
          <w:lang w:eastAsia="cs-CZ"/>
        </w:rPr>
        <w:t xml:space="preserve">     </w:t>
      </w:r>
      <w:r w:rsidRPr="00242BBD">
        <w:rPr>
          <w:rFonts w:ascii="Times New Roman" w:eastAsia="Arial Unicode MS" w:hAnsi="Times New Roman"/>
          <w:sz w:val="24"/>
          <w:szCs w:val="24"/>
          <w:lang w:eastAsia="cs-CZ"/>
        </w:rPr>
        <w:t>22/</w:t>
      </w:r>
      <w:r>
        <w:rPr>
          <w:rFonts w:ascii="Times New Roman" w:eastAsia="Arial Unicode MS" w:hAnsi="Times New Roman"/>
          <w:sz w:val="24"/>
          <w:szCs w:val="24"/>
          <w:lang w:eastAsia="cs-CZ"/>
        </w:rPr>
        <w:t>0810</w:t>
      </w:r>
      <w:r w:rsidRPr="00242BBD">
        <w:rPr>
          <w:rFonts w:ascii="Times New Roman" w:eastAsia="Arial Unicode MS" w:hAnsi="Times New Roman"/>
          <w:sz w:val="24"/>
          <w:szCs w:val="24"/>
          <w:lang w:eastAsia="cs-CZ"/>
        </w:rPr>
        <w:t>/</w:t>
      </w:r>
      <w:r>
        <w:rPr>
          <w:rFonts w:ascii="Times New Roman" w:eastAsia="Arial Unicode MS" w:hAnsi="Times New Roman"/>
          <w:sz w:val="24"/>
          <w:szCs w:val="24"/>
          <w:lang w:eastAsia="cs-CZ"/>
        </w:rPr>
        <w:t>23</w:t>
      </w:r>
      <w:r w:rsidRPr="00242BBD">
        <w:rPr>
          <w:rFonts w:ascii="Times New Roman" w:eastAsia="Arial Unicode MS" w:hAnsi="Times New Roman"/>
          <w:sz w:val="24"/>
          <w:szCs w:val="24"/>
          <w:lang w:eastAsia="cs-CZ"/>
        </w:rPr>
        <w:t>/</w:t>
      </w:r>
      <w:r>
        <w:rPr>
          <w:rFonts w:ascii="Times New Roman" w:eastAsia="Arial Unicode MS" w:hAnsi="Times New Roman"/>
          <w:sz w:val="24"/>
          <w:szCs w:val="24"/>
          <w:lang w:eastAsia="cs-CZ"/>
        </w:rPr>
        <w:t>SŘ/</w:t>
      </w:r>
      <w:r w:rsidRPr="00242BBD">
        <w:rPr>
          <w:rFonts w:ascii="Times New Roman" w:eastAsia="Arial Unicode MS" w:hAnsi="Times New Roman"/>
          <w:sz w:val="24"/>
          <w:szCs w:val="24"/>
          <w:lang w:eastAsia="cs-CZ"/>
        </w:rPr>
        <w:t>P</w:t>
      </w:r>
    </w:p>
    <w:p w14:paraId="16B86CE2" w14:textId="77777777" w:rsidR="00667283" w:rsidRDefault="00667283" w:rsidP="00C5654F">
      <w:pPr>
        <w:tabs>
          <w:tab w:val="left" w:pos="2700"/>
        </w:tabs>
        <w:spacing w:after="0" w:line="240" w:lineRule="auto"/>
        <w:jc w:val="both"/>
        <w:rPr>
          <w:rFonts w:ascii="Times New Roman" w:eastAsia="Times New Roman" w:hAnsi="Times New Roman"/>
          <w:sz w:val="24"/>
          <w:szCs w:val="24"/>
          <w:u w:val="single"/>
          <w:lang w:eastAsia="cs-CZ"/>
        </w:rPr>
      </w:pPr>
    </w:p>
    <w:p w14:paraId="6BCCFC31" w14:textId="61EE86DB" w:rsidR="007E62AD" w:rsidRPr="00EC6FCE" w:rsidRDefault="00C5654F" w:rsidP="00C5654F">
      <w:pPr>
        <w:tabs>
          <w:tab w:val="left" w:pos="2700"/>
        </w:tabs>
        <w:spacing w:after="0" w:line="240" w:lineRule="auto"/>
        <w:jc w:val="both"/>
        <w:rPr>
          <w:rFonts w:ascii="Times New Roman" w:eastAsia="Times New Roman" w:hAnsi="Times New Roman"/>
          <w:sz w:val="24"/>
          <w:szCs w:val="24"/>
          <w:lang w:eastAsia="cs-CZ"/>
        </w:rPr>
      </w:pPr>
      <w:r w:rsidRPr="00EC6FCE">
        <w:rPr>
          <w:rFonts w:ascii="Times New Roman" w:eastAsia="Times New Roman" w:hAnsi="Times New Roman"/>
          <w:sz w:val="24"/>
          <w:szCs w:val="24"/>
          <w:lang w:eastAsia="cs-CZ"/>
        </w:rPr>
        <w:t>Správní orgán přezkoumal všechny písemné materiály</w:t>
      </w:r>
      <w:r w:rsidR="00E275DC" w:rsidRPr="00EC6FCE">
        <w:rPr>
          <w:rFonts w:ascii="Times New Roman" w:eastAsia="Times New Roman" w:hAnsi="Times New Roman"/>
          <w:sz w:val="24"/>
          <w:szCs w:val="24"/>
          <w:lang w:eastAsia="cs-CZ"/>
        </w:rPr>
        <w:t>, tj. podklady rozhodnutí</w:t>
      </w:r>
      <w:r w:rsidRPr="00EC6FCE">
        <w:rPr>
          <w:rFonts w:ascii="Times New Roman" w:eastAsia="Times New Roman" w:hAnsi="Times New Roman"/>
          <w:sz w:val="24"/>
          <w:szCs w:val="24"/>
          <w:lang w:eastAsia="cs-CZ"/>
        </w:rPr>
        <w:t xml:space="preserve"> a dospěl k závěru, že skutečný stav věci, na základě kterého rozhodl, byl spolehlivě zjištěn, </w:t>
      </w:r>
      <w:r w:rsidR="00DF260A" w:rsidRPr="00EC6FCE">
        <w:rPr>
          <w:rFonts w:ascii="Times New Roman" w:eastAsia="Times New Roman" w:hAnsi="Times New Roman"/>
          <w:sz w:val="24"/>
          <w:szCs w:val="24"/>
          <w:lang w:eastAsia="cs-CZ"/>
        </w:rPr>
        <w:t>ve věci nebylo nutné provést další dokazování</w:t>
      </w:r>
      <w:r w:rsidR="007E62AD" w:rsidRPr="00EC6FCE">
        <w:rPr>
          <w:rFonts w:ascii="Times New Roman" w:eastAsia="Times New Roman" w:hAnsi="Times New Roman"/>
          <w:sz w:val="24"/>
          <w:szCs w:val="24"/>
          <w:lang w:eastAsia="cs-CZ"/>
        </w:rPr>
        <w:t>.</w:t>
      </w:r>
    </w:p>
    <w:p w14:paraId="31F3C210" w14:textId="77777777" w:rsidR="00C5654F" w:rsidRPr="00EC6FCE" w:rsidRDefault="00C5654F" w:rsidP="00C5654F">
      <w:pPr>
        <w:spacing w:after="0" w:line="240" w:lineRule="auto"/>
        <w:jc w:val="both"/>
        <w:rPr>
          <w:rFonts w:ascii="Times New Roman" w:eastAsia="Times New Roman" w:hAnsi="Times New Roman"/>
          <w:sz w:val="24"/>
          <w:szCs w:val="24"/>
          <w:lang w:eastAsia="cs-CZ"/>
        </w:rPr>
      </w:pPr>
    </w:p>
    <w:p w14:paraId="6F68A6C4" w14:textId="77777777" w:rsidR="00C5654F" w:rsidRDefault="00C5654F" w:rsidP="00C5654F">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Dle </w:t>
      </w:r>
      <w:proofErr w:type="spellStart"/>
      <w:r>
        <w:rPr>
          <w:rFonts w:ascii="Times New Roman" w:eastAsia="Times New Roman" w:hAnsi="Times New Roman"/>
          <w:sz w:val="24"/>
          <w:szCs w:val="24"/>
          <w:lang w:eastAsia="cs-CZ"/>
        </w:rPr>
        <w:t>ust</w:t>
      </w:r>
      <w:proofErr w:type="spellEnd"/>
      <w:r>
        <w:rPr>
          <w:rFonts w:ascii="Times New Roman" w:eastAsia="Times New Roman" w:hAnsi="Times New Roman"/>
          <w:sz w:val="24"/>
          <w:szCs w:val="24"/>
          <w:lang w:eastAsia="cs-CZ"/>
        </w:rPr>
        <w:t xml:space="preserve">. § 3 odst. 1 zákona o pohonných hmotách lze pohonné hmoty prodávat nebo vydávat, pouze pokud splňují požadavky na jejich jakost a složení stanovené prováděcím právním předpisem, zvláštními právními předpisy a českými technickými normami. </w:t>
      </w:r>
    </w:p>
    <w:p w14:paraId="1CD2ADEF"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59675FB2" w14:textId="77777777" w:rsidR="00C5654F" w:rsidRDefault="00C5654F" w:rsidP="00C5654F">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Na základě ustanovení § 7 odst. 2 zákona o pohonných hmotách, </w:t>
      </w:r>
      <w:r w:rsidRPr="00EC6FCE">
        <w:rPr>
          <w:rFonts w:ascii="Times New Roman" w:eastAsia="Times New Roman" w:hAnsi="Times New Roman"/>
          <w:sz w:val="24"/>
          <w:szCs w:val="24"/>
          <w:lang w:eastAsia="cs-CZ"/>
        </w:rPr>
        <w:t>Česká obchodní inspekce</w:t>
      </w:r>
      <w:r>
        <w:rPr>
          <w:rFonts w:ascii="Times New Roman" w:eastAsia="Times New Roman" w:hAnsi="Times New Roman"/>
          <w:sz w:val="24"/>
          <w:szCs w:val="24"/>
          <w:lang w:eastAsia="cs-CZ"/>
        </w:rPr>
        <w:t xml:space="preserve"> kontroluje složení a jakost pohonných hmot u výrobce, prodejce, dovozce, vývozce, a to i během přepravy, podle zvláštního právního předpisu a sleduje a monitoruje složení a jakost pohonných hmot v souladu s prováděcím předpisem vydaným podle § 3 odst. 2, provádění rozborů je zajišťováno prostřednictvím akreditovaných osob.</w:t>
      </w:r>
    </w:p>
    <w:p w14:paraId="6DCF2081" w14:textId="77777777" w:rsidR="001A1B0E" w:rsidRDefault="001A1B0E" w:rsidP="00C5654F">
      <w:pPr>
        <w:spacing w:after="0" w:line="240" w:lineRule="auto"/>
        <w:jc w:val="both"/>
        <w:rPr>
          <w:rFonts w:ascii="Times New Roman" w:eastAsia="Times New Roman" w:hAnsi="Times New Roman"/>
          <w:sz w:val="24"/>
          <w:szCs w:val="24"/>
          <w:lang w:eastAsia="cs-CZ"/>
        </w:rPr>
      </w:pPr>
    </w:p>
    <w:p w14:paraId="3E1EE3D5" w14:textId="272308F2" w:rsidR="00C5654F" w:rsidRDefault="00C5654F" w:rsidP="00C5654F">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Správní orgán dospěl k závěru, že výše popsaným jednáním </w:t>
      </w:r>
      <w:r w:rsidR="001C431E">
        <w:rPr>
          <w:rFonts w:ascii="Times New Roman" w:eastAsia="Times New Roman" w:hAnsi="Times New Roman"/>
          <w:sz w:val="24"/>
          <w:szCs w:val="24"/>
          <w:lang w:eastAsia="cs-CZ"/>
        </w:rPr>
        <w:t xml:space="preserve">Strážovská čerpací stanice </w:t>
      </w:r>
      <w:r w:rsidR="000A07FD">
        <w:rPr>
          <w:rFonts w:ascii="Times New Roman" w:eastAsia="Times New Roman" w:hAnsi="Times New Roman"/>
          <w:sz w:val="24"/>
          <w:szCs w:val="24"/>
          <w:lang w:eastAsia="cs-CZ"/>
        </w:rPr>
        <w:t>s.r.o.</w:t>
      </w:r>
      <w:r w:rsidR="00F64341">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naplnila jednání uvedené v </w:t>
      </w:r>
      <w:proofErr w:type="spellStart"/>
      <w:r>
        <w:rPr>
          <w:rFonts w:ascii="Times New Roman" w:eastAsia="Times New Roman" w:hAnsi="Times New Roman"/>
          <w:sz w:val="24"/>
          <w:szCs w:val="24"/>
          <w:lang w:eastAsia="cs-CZ"/>
        </w:rPr>
        <w:t>ust</w:t>
      </w:r>
      <w:proofErr w:type="spellEnd"/>
      <w:r>
        <w:rPr>
          <w:rFonts w:ascii="Times New Roman" w:eastAsia="Times New Roman" w:hAnsi="Times New Roman"/>
          <w:sz w:val="24"/>
          <w:szCs w:val="24"/>
          <w:lang w:eastAsia="cs-CZ"/>
        </w:rPr>
        <w:t xml:space="preserve">. § </w:t>
      </w:r>
      <w:r w:rsidR="00100905">
        <w:rPr>
          <w:rFonts w:ascii="Times New Roman" w:eastAsia="Times New Roman" w:hAnsi="Times New Roman"/>
          <w:sz w:val="24"/>
          <w:szCs w:val="24"/>
          <w:lang w:eastAsia="cs-CZ"/>
        </w:rPr>
        <w:t>8</w:t>
      </w:r>
      <w:r>
        <w:rPr>
          <w:rFonts w:ascii="Times New Roman" w:eastAsia="Times New Roman" w:hAnsi="Times New Roman"/>
          <w:sz w:val="24"/>
          <w:szCs w:val="24"/>
          <w:lang w:eastAsia="cs-CZ"/>
        </w:rPr>
        <w:t xml:space="preserve"> odst. 1 písm. </w:t>
      </w:r>
      <w:r w:rsidR="00100905">
        <w:rPr>
          <w:rFonts w:ascii="Times New Roman" w:eastAsia="Times New Roman" w:hAnsi="Times New Roman"/>
          <w:sz w:val="24"/>
          <w:szCs w:val="24"/>
          <w:lang w:eastAsia="cs-CZ"/>
        </w:rPr>
        <w:t>a</w:t>
      </w:r>
      <w:r>
        <w:rPr>
          <w:rFonts w:ascii="Times New Roman" w:eastAsia="Times New Roman" w:hAnsi="Times New Roman"/>
          <w:sz w:val="24"/>
          <w:szCs w:val="24"/>
          <w:lang w:eastAsia="cs-CZ"/>
        </w:rPr>
        <w:t xml:space="preserve">) zákona o pohonných hmotách, podle kterého se právnická nebo podnikající fyzická osoba dopustí </w:t>
      </w:r>
      <w:r w:rsidR="0059012D">
        <w:rPr>
          <w:rFonts w:ascii="Times New Roman" w:eastAsia="Times New Roman" w:hAnsi="Times New Roman"/>
          <w:sz w:val="24"/>
          <w:szCs w:val="24"/>
          <w:lang w:eastAsia="cs-CZ"/>
        </w:rPr>
        <w:t xml:space="preserve">přestupku </w:t>
      </w:r>
      <w:r>
        <w:rPr>
          <w:rFonts w:ascii="Times New Roman" w:eastAsia="Times New Roman" w:hAnsi="Times New Roman"/>
          <w:sz w:val="24"/>
          <w:szCs w:val="24"/>
          <w:lang w:eastAsia="cs-CZ"/>
        </w:rPr>
        <w:t xml:space="preserve">tím, že prodá nebo vydá pohonnou hmotu, která nesplňuje požadavky na pohonné hmoty podle § 3 odst. 1 téhož zákona. </w:t>
      </w:r>
    </w:p>
    <w:p w14:paraId="42173CAB"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1048C17D" w14:textId="77777777" w:rsidR="00EC6FCE" w:rsidRDefault="00E2594A" w:rsidP="00E2594A">
      <w:pPr>
        <w:spacing w:after="0" w:line="240" w:lineRule="auto"/>
        <w:jc w:val="both"/>
        <w:rPr>
          <w:rFonts w:ascii="Times New Roman" w:eastAsia="Times New Roman" w:hAnsi="Times New Roman"/>
          <w:sz w:val="24"/>
          <w:szCs w:val="24"/>
          <w:lang w:eastAsia="cs-CZ"/>
        </w:rPr>
      </w:pPr>
      <w:r w:rsidRPr="00EC6FCE">
        <w:rPr>
          <w:rFonts w:ascii="Times New Roman" w:eastAsia="Times New Roman" w:hAnsi="Times New Roman"/>
          <w:sz w:val="24"/>
          <w:szCs w:val="24"/>
          <w:lang w:eastAsia="cs-CZ"/>
        </w:rPr>
        <w:t xml:space="preserve">Podle </w:t>
      </w:r>
      <w:proofErr w:type="spellStart"/>
      <w:r w:rsidRPr="00EC6FCE">
        <w:rPr>
          <w:rFonts w:ascii="Times New Roman" w:eastAsia="Times New Roman" w:hAnsi="Times New Roman"/>
          <w:sz w:val="24"/>
          <w:szCs w:val="24"/>
          <w:lang w:eastAsia="cs-CZ"/>
        </w:rPr>
        <w:t>ust</w:t>
      </w:r>
      <w:proofErr w:type="spellEnd"/>
      <w:r w:rsidRPr="00EC6FCE">
        <w:rPr>
          <w:rFonts w:ascii="Times New Roman" w:eastAsia="Times New Roman" w:hAnsi="Times New Roman"/>
          <w:sz w:val="24"/>
          <w:szCs w:val="24"/>
          <w:lang w:eastAsia="cs-CZ"/>
        </w:rPr>
        <w:t xml:space="preserve">. § 3 odst. 1 písm. </w:t>
      </w:r>
      <w:r w:rsidR="00100905" w:rsidRPr="00EC6FCE">
        <w:rPr>
          <w:rFonts w:ascii="Times New Roman" w:eastAsia="Times New Roman" w:hAnsi="Times New Roman"/>
          <w:sz w:val="24"/>
          <w:szCs w:val="24"/>
          <w:lang w:eastAsia="cs-CZ"/>
        </w:rPr>
        <w:t>a</w:t>
      </w:r>
      <w:r w:rsidRPr="00EC6FCE">
        <w:rPr>
          <w:rFonts w:ascii="Times New Roman" w:eastAsia="Times New Roman" w:hAnsi="Times New Roman"/>
          <w:sz w:val="24"/>
          <w:szCs w:val="24"/>
          <w:lang w:eastAsia="cs-CZ"/>
        </w:rPr>
        <w:t xml:space="preserve">) vyhlášky MPO č. </w:t>
      </w:r>
      <w:r w:rsidR="00674B71" w:rsidRPr="00EC6FCE">
        <w:rPr>
          <w:rFonts w:ascii="Times New Roman" w:eastAsia="Times New Roman" w:hAnsi="Times New Roman"/>
          <w:sz w:val="24"/>
          <w:szCs w:val="24"/>
          <w:lang w:eastAsia="cs-CZ"/>
        </w:rPr>
        <w:t>516</w:t>
      </w:r>
      <w:r w:rsidRPr="00EC6FCE">
        <w:rPr>
          <w:rFonts w:ascii="Times New Roman" w:eastAsia="Times New Roman" w:hAnsi="Times New Roman"/>
          <w:sz w:val="24"/>
          <w:szCs w:val="24"/>
          <w:lang w:eastAsia="cs-CZ"/>
        </w:rPr>
        <w:t>/20</w:t>
      </w:r>
      <w:r w:rsidR="00674B71" w:rsidRPr="00EC6FCE">
        <w:rPr>
          <w:rFonts w:ascii="Times New Roman" w:eastAsia="Times New Roman" w:hAnsi="Times New Roman"/>
          <w:sz w:val="24"/>
          <w:szCs w:val="24"/>
          <w:lang w:eastAsia="cs-CZ"/>
        </w:rPr>
        <w:t>2</w:t>
      </w:r>
      <w:r w:rsidRPr="00EC6FCE">
        <w:rPr>
          <w:rFonts w:ascii="Times New Roman" w:eastAsia="Times New Roman" w:hAnsi="Times New Roman"/>
          <w:sz w:val="24"/>
          <w:szCs w:val="24"/>
          <w:lang w:eastAsia="cs-CZ"/>
        </w:rPr>
        <w:t>0</w:t>
      </w:r>
      <w:r w:rsidRPr="00EC6FCE">
        <w:rPr>
          <w:rFonts w:ascii="Times New Roman" w:eastAsia="Times New Roman" w:hAnsi="Times New Roman"/>
          <w:b/>
          <w:bCs/>
          <w:sz w:val="24"/>
          <w:szCs w:val="24"/>
          <w:lang w:eastAsia="cs-CZ"/>
        </w:rPr>
        <w:t xml:space="preserve"> </w:t>
      </w:r>
      <w:r w:rsidRPr="00EC6FCE">
        <w:rPr>
          <w:rFonts w:ascii="Times New Roman" w:eastAsia="Times New Roman" w:hAnsi="Times New Roman"/>
          <w:sz w:val="24"/>
          <w:szCs w:val="24"/>
          <w:lang w:eastAsia="cs-CZ"/>
        </w:rPr>
        <w:t xml:space="preserve">Sb., o požadavcích na pohonné hmoty, o způsobu sledování a monitorování složek a jakosti pohonných hmot a jejich evidenci, ve znění pozdějších předpisů, je požadovaná jakost u motorové </w:t>
      </w:r>
      <w:r w:rsidR="00674B71" w:rsidRPr="00EC6FCE">
        <w:rPr>
          <w:rFonts w:ascii="Times New Roman" w:eastAsia="Times New Roman" w:hAnsi="Times New Roman"/>
          <w:sz w:val="24"/>
          <w:szCs w:val="24"/>
          <w:lang w:eastAsia="cs-CZ"/>
        </w:rPr>
        <w:t xml:space="preserve">benzínu </w:t>
      </w:r>
      <w:r w:rsidRPr="00EC6FCE">
        <w:rPr>
          <w:rFonts w:ascii="Times New Roman" w:eastAsia="Times New Roman" w:hAnsi="Times New Roman"/>
          <w:sz w:val="24"/>
          <w:szCs w:val="24"/>
          <w:lang w:eastAsia="cs-CZ"/>
        </w:rPr>
        <w:t xml:space="preserve">splněna tehdy odpovídá – </w:t>
      </w:r>
      <w:proofErr w:type="spellStart"/>
      <w:r w:rsidRPr="00EC6FCE">
        <w:rPr>
          <w:rFonts w:ascii="Times New Roman" w:eastAsia="Times New Roman" w:hAnsi="Times New Roman"/>
          <w:sz w:val="24"/>
          <w:szCs w:val="24"/>
          <w:lang w:eastAsia="cs-CZ"/>
        </w:rPr>
        <w:t>li</w:t>
      </w:r>
      <w:proofErr w:type="spellEnd"/>
      <w:r w:rsidRPr="00EC6FCE">
        <w:rPr>
          <w:rFonts w:ascii="Times New Roman" w:eastAsia="Times New Roman" w:hAnsi="Times New Roman"/>
          <w:sz w:val="24"/>
          <w:szCs w:val="24"/>
          <w:lang w:eastAsia="cs-CZ"/>
        </w:rPr>
        <w:t xml:space="preserve"> normě ČSN EN </w:t>
      </w:r>
      <w:r w:rsidR="00674B71" w:rsidRPr="00EC6FCE">
        <w:rPr>
          <w:rFonts w:ascii="Times New Roman" w:eastAsia="Times New Roman" w:hAnsi="Times New Roman"/>
          <w:sz w:val="24"/>
          <w:szCs w:val="24"/>
          <w:lang w:eastAsia="cs-CZ"/>
        </w:rPr>
        <w:t>228</w:t>
      </w:r>
      <w:r w:rsidRPr="00EC6FCE">
        <w:rPr>
          <w:rFonts w:ascii="Times New Roman" w:eastAsia="Times New Roman" w:hAnsi="Times New Roman"/>
          <w:sz w:val="24"/>
          <w:szCs w:val="24"/>
          <w:lang w:eastAsia="cs-CZ"/>
        </w:rPr>
        <w:t xml:space="preserve"> a splňuje - </w:t>
      </w:r>
      <w:proofErr w:type="spellStart"/>
      <w:r w:rsidRPr="00EC6FCE">
        <w:rPr>
          <w:rFonts w:ascii="Times New Roman" w:eastAsia="Times New Roman" w:hAnsi="Times New Roman"/>
          <w:sz w:val="24"/>
          <w:szCs w:val="24"/>
          <w:lang w:eastAsia="cs-CZ"/>
        </w:rPr>
        <w:t>li</w:t>
      </w:r>
      <w:proofErr w:type="spellEnd"/>
      <w:r w:rsidRPr="00EC6FCE">
        <w:rPr>
          <w:rFonts w:ascii="Times New Roman" w:eastAsia="Times New Roman" w:hAnsi="Times New Roman"/>
          <w:sz w:val="24"/>
          <w:szCs w:val="24"/>
          <w:lang w:eastAsia="cs-CZ"/>
        </w:rPr>
        <w:t xml:space="preserve"> ukazatele jakosti stanovené v Příloze č. </w:t>
      </w:r>
      <w:r w:rsidR="00AB4E58" w:rsidRPr="00EC6FCE">
        <w:rPr>
          <w:rFonts w:ascii="Times New Roman" w:eastAsia="Times New Roman" w:hAnsi="Times New Roman"/>
          <w:sz w:val="24"/>
          <w:szCs w:val="24"/>
          <w:lang w:eastAsia="cs-CZ"/>
        </w:rPr>
        <w:t>1</w:t>
      </w:r>
      <w:r w:rsidRPr="00EC6FCE">
        <w:rPr>
          <w:rFonts w:ascii="Times New Roman" w:eastAsia="Times New Roman" w:hAnsi="Times New Roman"/>
          <w:sz w:val="24"/>
          <w:szCs w:val="24"/>
          <w:lang w:eastAsia="cs-CZ"/>
        </w:rPr>
        <w:t xml:space="preserve"> této vyhlášky. </w:t>
      </w:r>
    </w:p>
    <w:p w14:paraId="1F8A29A1" w14:textId="77777777" w:rsidR="00EC6FCE" w:rsidRDefault="00EC6FCE" w:rsidP="00E2594A">
      <w:pPr>
        <w:spacing w:after="0" w:line="240" w:lineRule="auto"/>
        <w:jc w:val="both"/>
        <w:rPr>
          <w:rFonts w:ascii="Times New Roman" w:eastAsia="Times New Roman" w:hAnsi="Times New Roman"/>
          <w:sz w:val="24"/>
          <w:szCs w:val="24"/>
          <w:lang w:eastAsia="cs-CZ"/>
        </w:rPr>
      </w:pPr>
    </w:p>
    <w:p w14:paraId="107F413E" w14:textId="5233928E" w:rsidR="00E2594A" w:rsidRPr="00EC6FCE" w:rsidRDefault="00E2594A" w:rsidP="00E2594A">
      <w:pPr>
        <w:spacing w:after="0" w:line="240" w:lineRule="auto"/>
        <w:jc w:val="both"/>
        <w:rPr>
          <w:rFonts w:ascii="Times New Roman" w:eastAsia="Times New Roman" w:hAnsi="Times New Roman"/>
          <w:sz w:val="24"/>
          <w:szCs w:val="24"/>
          <w:lang w:eastAsia="cs-CZ"/>
        </w:rPr>
      </w:pPr>
      <w:r w:rsidRPr="00EC6FCE">
        <w:rPr>
          <w:rFonts w:ascii="Times New Roman" w:eastAsia="Times New Roman" w:hAnsi="Times New Roman"/>
          <w:sz w:val="24"/>
          <w:szCs w:val="24"/>
          <w:lang w:eastAsia="cs-CZ"/>
        </w:rPr>
        <w:t xml:space="preserve">Příloha č. </w:t>
      </w:r>
      <w:r w:rsidR="00AB4E58" w:rsidRPr="00EC6FCE">
        <w:rPr>
          <w:rFonts w:ascii="Times New Roman" w:eastAsia="Times New Roman" w:hAnsi="Times New Roman"/>
          <w:sz w:val="24"/>
          <w:szCs w:val="24"/>
          <w:lang w:eastAsia="cs-CZ"/>
        </w:rPr>
        <w:t>1</w:t>
      </w:r>
      <w:r w:rsidRPr="00EC6FCE">
        <w:rPr>
          <w:rFonts w:ascii="Times New Roman" w:eastAsia="Times New Roman" w:hAnsi="Times New Roman"/>
          <w:sz w:val="24"/>
          <w:szCs w:val="24"/>
          <w:lang w:eastAsia="cs-CZ"/>
        </w:rPr>
        <w:t xml:space="preserve">. stanoví v ukazateli </w:t>
      </w:r>
      <w:r w:rsidR="003603DE" w:rsidRPr="00EC6FCE">
        <w:rPr>
          <w:rFonts w:ascii="Times New Roman" w:eastAsia="Times New Roman" w:hAnsi="Times New Roman"/>
          <w:sz w:val="24"/>
          <w:szCs w:val="24"/>
          <w:lang w:eastAsia="cs-CZ"/>
        </w:rPr>
        <w:t xml:space="preserve">,,kyslíkaté látky a kyslík – ethanol“ </w:t>
      </w:r>
      <w:r w:rsidRPr="00EC6FCE">
        <w:rPr>
          <w:rFonts w:ascii="Times New Roman" w:eastAsia="Times New Roman" w:hAnsi="Times New Roman"/>
          <w:sz w:val="24"/>
          <w:szCs w:val="24"/>
          <w:lang w:eastAsia="cs-CZ"/>
        </w:rPr>
        <w:t xml:space="preserve">mezní hodnotu přísněji než cit. norma,  kdy stanoví minimální hodnotu – </w:t>
      </w:r>
      <w:r w:rsidR="003603DE" w:rsidRPr="00EC6FCE">
        <w:rPr>
          <w:rFonts w:ascii="Times New Roman" w:eastAsia="Times New Roman" w:hAnsi="Times New Roman"/>
          <w:sz w:val="24"/>
          <w:szCs w:val="24"/>
          <w:lang w:eastAsia="cs-CZ"/>
        </w:rPr>
        <w:t>max.</w:t>
      </w:r>
      <w:r w:rsidRPr="00EC6FCE">
        <w:rPr>
          <w:rFonts w:ascii="Times New Roman" w:eastAsia="Times New Roman" w:hAnsi="Times New Roman"/>
          <w:sz w:val="24"/>
          <w:szCs w:val="24"/>
          <w:lang w:eastAsia="cs-CZ"/>
        </w:rPr>
        <w:t xml:space="preserve"> </w:t>
      </w:r>
      <w:r w:rsidR="003603DE" w:rsidRPr="00EC6FCE">
        <w:rPr>
          <w:rFonts w:ascii="Times New Roman" w:eastAsia="Times New Roman" w:hAnsi="Times New Roman"/>
          <w:sz w:val="24"/>
          <w:szCs w:val="24"/>
          <w:lang w:eastAsia="cs-CZ"/>
        </w:rPr>
        <w:t>5 % V/V</w:t>
      </w:r>
      <w:r w:rsidRPr="00EC6FCE">
        <w:rPr>
          <w:rFonts w:ascii="Times New Roman" w:eastAsia="Times New Roman" w:hAnsi="Times New Roman"/>
          <w:sz w:val="24"/>
          <w:szCs w:val="20"/>
          <w:lang w:eastAsia="cs-CZ"/>
        </w:rPr>
        <w:t xml:space="preserve"> (cit. norma má limitní hodnotu </w:t>
      </w:r>
      <w:r w:rsidR="00AB4E58" w:rsidRPr="00EC6FCE">
        <w:rPr>
          <w:rFonts w:ascii="Times New Roman" w:eastAsia="Times New Roman" w:hAnsi="Times New Roman"/>
          <w:sz w:val="24"/>
          <w:szCs w:val="20"/>
          <w:lang w:eastAsia="cs-CZ"/>
        </w:rPr>
        <w:t>5</w:t>
      </w:r>
      <w:r w:rsidRPr="00EC6FCE">
        <w:rPr>
          <w:rFonts w:ascii="Times New Roman" w:eastAsia="Times New Roman" w:hAnsi="Times New Roman"/>
          <w:sz w:val="24"/>
          <w:szCs w:val="20"/>
          <w:lang w:eastAsia="cs-CZ"/>
        </w:rPr>
        <w:t>,</w:t>
      </w:r>
      <w:r w:rsidR="00AB4E58" w:rsidRPr="00EC6FCE">
        <w:rPr>
          <w:rFonts w:ascii="Times New Roman" w:eastAsia="Times New Roman" w:hAnsi="Times New Roman"/>
          <w:sz w:val="24"/>
          <w:szCs w:val="20"/>
          <w:lang w:eastAsia="cs-CZ"/>
        </w:rPr>
        <w:t>21</w:t>
      </w:r>
      <w:r w:rsidRPr="00EC6FCE">
        <w:rPr>
          <w:rFonts w:ascii="Times New Roman" w:eastAsia="Times New Roman" w:hAnsi="Times New Roman"/>
          <w:sz w:val="24"/>
          <w:szCs w:val="20"/>
          <w:lang w:eastAsia="cs-CZ"/>
        </w:rPr>
        <w:t xml:space="preserve"> </w:t>
      </w:r>
      <w:r w:rsidR="003603DE" w:rsidRPr="00EC6FCE">
        <w:rPr>
          <w:rFonts w:ascii="Times New Roman" w:eastAsia="Times New Roman" w:hAnsi="Times New Roman"/>
          <w:sz w:val="24"/>
          <w:szCs w:val="24"/>
          <w:lang w:eastAsia="cs-CZ"/>
        </w:rPr>
        <w:t>% V/V</w:t>
      </w:r>
      <w:r w:rsidRPr="00EC6FCE">
        <w:rPr>
          <w:rFonts w:ascii="Times New Roman" w:eastAsia="Times New Roman" w:hAnsi="Times New Roman"/>
          <w:sz w:val="24"/>
          <w:szCs w:val="20"/>
          <w:lang w:eastAsia="cs-CZ"/>
        </w:rPr>
        <w:t>).</w:t>
      </w:r>
    </w:p>
    <w:p w14:paraId="7CF6A82F" w14:textId="77777777" w:rsidR="00C5654F" w:rsidRDefault="00C5654F" w:rsidP="00C5654F">
      <w:pPr>
        <w:spacing w:after="0" w:line="240" w:lineRule="auto"/>
        <w:jc w:val="both"/>
        <w:rPr>
          <w:rFonts w:ascii="Times New Roman" w:eastAsia="Times New Roman" w:hAnsi="Times New Roman"/>
          <w:sz w:val="24"/>
          <w:szCs w:val="24"/>
          <w:u w:val="single"/>
          <w:lang w:eastAsia="cs-CZ"/>
        </w:rPr>
      </w:pPr>
    </w:p>
    <w:p w14:paraId="1D9F09EA" w14:textId="7CC9CCB8" w:rsidR="00C5654F" w:rsidRPr="00060167" w:rsidRDefault="00C5654F" w:rsidP="00C5654F">
      <w:pPr>
        <w:spacing w:after="0" w:line="240" w:lineRule="auto"/>
        <w:jc w:val="both"/>
        <w:rPr>
          <w:rFonts w:ascii="Times New Roman" w:eastAsia="Times New Roman" w:hAnsi="Times New Roman"/>
          <w:sz w:val="24"/>
          <w:szCs w:val="24"/>
          <w:u w:val="single"/>
          <w:lang w:eastAsia="cs-CZ"/>
        </w:rPr>
      </w:pPr>
      <w:r>
        <w:rPr>
          <w:rFonts w:ascii="Times New Roman" w:eastAsia="Times New Roman" w:hAnsi="Times New Roman"/>
          <w:sz w:val="24"/>
          <w:szCs w:val="24"/>
          <w:u w:val="single"/>
          <w:lang w:eastAsia="cs-CZ"/>
        </w:rPr>
        <w:t>Z výše uvedeného</w:t>
      </w:r>
      <w:r w:rsidRPr="00060167">
        <w:rPr>
          <w:rFonts w:ascii="Times New Roman" w:eastAsia="Times New Roman" w:hAnsi="Times New Roman"/>
          <w:sz w:val="24"/>
          <w:szCs w:val="24"/>
          <w:u w:val="single"/>
          <w:lang w:eastAsia="cs-CZ"/>
        </w:rPr>
        <w:t xml:space="preserve"> je patrno, že </w:t>
      </w:r>
      <w:r>
        <w:rPr>
          <w:rFonts w:ascii="Times New Roman" w:eastAsia="Times New Roman" w:hAnsi="Times New Roman"/>
          <w:sz w:val="24"/>
          <w:szCs w:val="24"/>
          <w:u w:val="single"/>
          <w:lang w:eastAsia="cs-CZ"/>
        </w:rPr>
        <w:t xml:space="preserve">jakost </w:t>
      </w:r>
      <w:r w:rsidR="00100905">
        <w:rPr>
          <w:rFonts w:ascii="Times New Roman" w:eastAsia="Times New Roman" w:hAnsi="Times New Roman"/>
          <w:sz w:val="24"/>
          <w:szCs w:val="24"/>
          <w:u w:val="single"/>
          <w:lang w:eastAsia="cs-CZ"/>
        </w:rPr>
        <w:t xml:space="preserve">motorového benzínu </w:t>
      </w:r>
      <w:r w:rsidR="00AB4E58">
        <w:rPr>
          <w:rFonts w:ascii="Times New Roman" w:eastAsia="Times New Roman" w:hAnsi="Times New Roman"/>
          <w:sz w:val="24"/>
          <w:szCs w:val="24"/>
          <w:u w:val="single"/>
          <w:lang w:eastAsia="cs-CZ"/>
        </w:rPr>
        <w:t xml:space="preserve">BA 95 SUPER </w:t>
      </w:r>
      <w:r>
        <w:rPr>
          <w:rFonts w:ascii="Times New Roman" w:eastAsia="Times New Roman" w:hAnsi="Times New Roman"/>
          <w:sz w:val="24"/>
          <w:szCs w:val="24"/>
          <w:u w:val="single"/>
          <w:lang w:eastAsia="cs-CZ"/>
        </w:rPr>
        <w:t xml:space="preserve">nebyla </w:t>
      </w:r>
      <w:r w:rsidR="00DC774D">
        <w:rPr>
          <w:rFonts w:ascii="Times New Roman" w:eastAsia="Times New Roman" w:hAnsi="Times New Roman"/>
          <w:sz w:val="24"/>
          <w:szCs w:val="24"/>
          <w:u w:val="single"/>
          <w:lang w:eastAsia="cs-CZ"/>
        </w:rPr>
        <w:t xml:space="preserve">v řešeném případě </w:t>
      </w:r>
      <w:r>
        <w:rPr>
          <w:rFonts w:ascii="Times New Roman" w:eastAsia="Times New Roman" w:hAnsi="Times New Roman"/>
          <w:sz w:val="24"/>
          <w:szCs w:val="24"/>
          <w:u w:val="single"/>
          <w:lang w:eastAsia="cs-CZ"/>
        </w:rPr>
        <w:t xml:space="preserve">prokazatelně splněna a dále, že </w:t>
      </w:r>
      <w:r w:rsidRPr="00060167">
        <w:rPr>
          <w:rFonts w:ascii="Times New Roman" w:eastAsia="Times New Roman" w:hAnsi="Times New Roman"/>
          <w:sz w:val="24"/>
          <w:szCs w:val="24"/>
          <w:u w:val="single"/>
          <w:lang w:eastAsia="cs-CZ"/>
        </w:rPr>
        <w:t xml:space="preserve">správní orgán k určení odchylek, a tím i závažnosti </w:t>
      </w:r>
      <w:r w:rsidR="0059012D">
        <w:rPr>
          <w:rFonts w:ascii="Times New Roman" w:eastAsia="Times New Roman" w:hAnsi="Times New Roman"/>
          <w:sz w:val="24"/>
          <w:szCs w:val="24"/>
          <w:u w:val="single"/>
          <w:lang w:eastAsia="cs-CZ"/>
        </w:rPr>
        <w:t>přestupku</w:t>
      </w:r>
      <w:r w:rsidRPr="00060167">
        <w:rPr>
          <w:rFonts w:ascii="Times New Roman" w:eastAsia="Times New Roman" w:hAnsi="Times New Roman"/>
          <w:sz w:val="24"/>
          <w:szCs w:val="24"/>
          <w:u w:val="single"/>
          <w:lang w:eastAsia="cs-CZ"/>
        </w:rPr>
        <w:t>, ve zkoušených parametrech přihlédl k mezním hodnotám, jež jsou pro účastníka řízení příznivější.</w:t>
      </w:r>
    </w:p>
    <w:p w14:paraId="794C0CC7"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0C51D4C5" w14:textId="77777777" w:rsidR="00EC6FCE" w:rsidRDefault="00100905" w:rsidP="00100905">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Správní orgán, uvádí, že odpovědnou osobou za porušení povinností je v tomto případě prodávající, tedy ten, kdo spotřebiteli prodává pohonnou hmotu, která nesplňuje požadavky na pohonné hmoty podle </w:t>
      </w:r>
      <w:proofErr w:type="spellStart"/>
      <w:r>
        <w:rPr>
          <w:rFonts w:ascii="Times New Roman" w:eastAsia="Times New Roman" w:hAnsi="Times New Roman"/>
          <w:sz w:val="24"/>
          <w:szCs w:val="24"/>
          <w:lang w:eastAsia="cs-CZ"/>
        </w:rPr>
        <w:t>ust</w:t>
      </w:r>
      <w:proofErr w:type="spellEnd"/>
      <w:r>
        <w:rPr>
          <w:rFonts w:ascii="Times New Roman" w:eastAsia="Times New Roman" w:hAnsi="Times New Roman"/>
          <w:sz w:val="24"/>
          <w:szCs w:val="24"/>
          <w:lang w:eastAsia="cs-CZ"/>
        </w:rPr>
        <w:t xml:space="preserve">. § 3 odst. 1 cit. zákona. Prodávající nese za jakost jím prodávaných pohonných hmot odpovědnost objektivní (odpovědnost za výsledek), tzn. bez ohledu na zavinění (nevyžaduje prokázání zavinění). </w:t>
      </w:r>
      <w:r>
        <w:rPr>
          <w:rFonts w:ascii="Times New Roman" w:eastAsia="Times New Roman" w:hAnsi="Times New Roman"/>
          <w:sz w:val="24"/>
          <w:szCs w:val="24"/>
          <w:u w:val="single"/>
          <w:lang w:eastAsia="cs-CZ"/>
        </w:rPr>
        <w:t>Takovou odpovědnost nese ten, kdo stanoveným požadavkům nevyhovující pohonnou hmotu prodá</w:t>
      </w:r>
      <w:r>
        <w:rPr>
          <w:rFonts w:ascii="Times New Roman" w:eastAsia="Times New Roman" w:hAnsi="Times New Roman"/>
          <w:sz w:val="24"/>
          <w:szCs w:val="24"/>
          <w:lang w:eastAsia="cs-CZ"/>
        </w:rPr>
        <w:t xml:space="preserve">. </w:t>
      </w:r>
      <w:r>
        <w:rPr>
          <w:rFonts w:ascii="Times New Roman" w:hAnsi="Times New Roman"/>
          <w:sz w:val="24"/>
          <w:szCs w:val="24"/>
        </w:rPr>
        <w:t xml:space="preserve">Stačí tedy pouhé zjištění, že byl porušen právní předpis (právní povinnost) a nastává odpovědnost konkrétního subjektu za konkrétní přestupek (viz rozsudek Městského soudu v Praze ze dne 30.7.2010 </w:t>
      </w:r>
      <w:proofErr w:type="spellStart"/>
      <w:r>
        <w:rPr>
          <w:rFonts w:ascii="Times New Roman" w:hAnsi="Times New Roman"/>
          <w:sz w:val="24"/>
          <w:szCs w:val="24"/>
        </w:rPr>
        <w:t>sp.zn</w:t>
      </w:r>
      <w:proofErr w:type="spellEnd"/>
      <w:r>
        <w:rPr>
          <w:rFonts w:ascii="Times New Roman" w:hAnsi="Times New Roman"/>
          <w:sz w:val="24"/>
          <w:szCs w:val="24"/>
        </w:rPr>
        <w:t xml:space="preserve">. 7Ca 215/2008-31-34, citace: </w:t>
      </w:r>
      <w:r>
        <w:rPr>
          <w:rFonts w:ascii="Times New Roman" w:hAnsi="Times New Roman"/>
          <w:i/>
          <w:sz w:val="24"/>
          <w:szCs w:val="24"/>
        </w:rPr>
        <w:t>,,Odpovědnost za kvalitu prodávaných paliv a tedy i za porušení povinností prodávat paliva v požadované jakosti nese zásadně prodejce.“</w:t>
      </w:r>
      <w:r>
        <w:rPr>
          <w:rFonts w:ascii="Times New Roman" w:hAnsi="Times New Roman"/>
          <w:sz w:val="24"/>
          <w:szCs w:val="24"/>
        </w:rPr>
        <w:t xml:space="preserve"> (stejně tak i rozsudek Městského soudu v Praze č.j. 10Ca 306/2008 – 72, rozsudek NSS As 112/2010 – 9 ze dne 9.2.2011). Této odpovědnosti se účastník řízení tedy nemůže zbavit např. poukazem na dodání pohonné hmoty distribuční společností, či na přepravce, který pohonnou hmotu přepravuje prodávajícímu. Je tedy na účastníkovi řízení, zda-</w:t>
      </w:r>
      <w:proofErr w:type="spellStart"/>
      <w:r>
        <w:rPr>
          <w:rFonts w:ascii="Times New Roman" w:hAnsi="Times New Roman"/>
          <w:sz w:val="24"/>
          <w:szCs w:val="24"/>
        </w:rPr>
        <w:t>li</w:t>
      </w:r>
      <w:proofErr w:type="spellEnd"/>
      <w:r>
        <w:rPr>
          <w:rFonts w:ascii="Times New Roman" w:hAnsi="Times New Roman"/>
          <w:sz w:val="24"/>
          <w:szCs w:val="24"/>
        </w:rPr>
        <w:t xml:space="preserve"> bude případné ,,škody“ vymáhat po svých obchodních partnerech nebo přepravcích PHM soukromoprávní cestou</w:t>
      </w:r>
      <w:r>
        <w:rPr>
          <w:rFonts w:ascii="Times New Roman" w:eastAsia="Times New Roman" w:hAnsi="Times New Roman"/>
          <w:sz w:val="24"/>
          <w:szCs w:val="24"/>
          <w:lang w:eastAsia="cs-CZ"/>
        </w:rPr>
        <w:t xml:space="preserve">. V případě, že si je podnikatel (PO </w:t>
      </w:r>
    </w:p>
    <w:p w14:paraId="55D64A55" w14:textId="77777777" w:rsidR="00EC6FCE" w:rsidRDefault="00EC6FCE" w:rsidP="00EC6FCE">
      <w:pPr>
        <w:keepNext/>
        <w:spacing w:after="0" w:line="240" w:lineRule="auto"/>
        <w:outlineLvl w:val="0"/>
        <w:rPr>
          <w:rFonts w:ascii="Times New Roman" w:eastAsia="Arial Unicode MS" w:hAnsi="Times New Roman"/>
          <w:sz w:val="24"/>
          <w:szCs w:val="24"/>
          <w:lang w:eastAsia="cs-CZ"/>
        </w:rPr>
      </w:pPr>
      <w:r w:rsidRPr="00242BBD">
        <w:rPr>
          <w:rFonts w:ascii="Times New Roman" w:eastAsia="Arial Unicode MS" w:hAnsi="Times New Roman"/>
          <w:sz w:val="24"/>
          <w:szCs w:val="24"/>
          <w:lang w:eastAsia="cs-CZ"/>
        </w:rPr>
        <w:lastRenderedPageBreak/>
        <w:t xml:space="preserve">Pokračování </w:t>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Pr>
          <w:rFonts w:ascii="Times New Roman" w:eastAsia="Arial Unicode MS" w:hAnsi="Times New Roman"/>
          <w:sz w:val="24"/>
          <w:szCs w:val="24"/>
          <w:lang w:eastAsia="cs-CZ"/>
        </w:rPr>
        <w:t>4</w:t>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Pr>
          <w:rFonts w:ascii="Times New Roman" w:eastAsia="Arial Unicode MS" w:hAnsi="Times New Roman"/>
          <w:sz w:val="24"/>
          <w:szCs w:val="24"/>
          <w:lang w:eastAsia="cs-CZ"/>
        </w:rPr>
        <w:t xml:space="preserve">     </w:t>
      </w:r>
      <w:r w:rsidRPr="00242BBD">
        <w:rPr>
          <w:rFonts w:ascii="Times New Roman" w:eastAsia="Arial Unicode MS" w:hAnsi="Times New Roman"/>
          <w:sz w:val="24"/>
          <w:szCs w:val="24"/>
          <w:lang w:eastAsia="cs-CZ"/>
        </w:rPr>
        <w:t>22/</w:t>
      </w:r>
      <w:r>
        <w:rPr>
          <w:rFonts w:ascii="Times New Roman" w:eastAsia="Arial Unicode MS" w:hAnsi="Times New Roman"/>
          <w:sz w:val="24"/>
          <w:szCs w:val="24"/>
          <w:lang w:eastAsia="cs-CZ"/>
        </w:rPr>
        <w:t>0810</w:t>
      </w:r>
      <w:r w:rsidRPr="00242BBD">
        <w:rPr>
          <w:rFonts w:ascii="Times New Roman" w:eastAsia="Arial Unicode MS" w:hAnsi="Times New Roman"/>
          <w:sz w:val="24"/>
          <w:szCs w:val="24"/>
          <w:lang w:eastAsia="cs-CZ"/>
        </w:rPr>
        <w:t>/</w:t>
      </w:r>
      <w:r>
        <w:rPr>
          <w:rFonts w:ascii="Times New Roman" w:eastAsia="Arial Unicode MS" w:hAnsi="Times New Roman"/>
          <w:sz w:val="24"/>
          <w:szCs w:val="24"/>
          <w:lang w:eastAsia="cs-CZ"/>
        </w:rPr>
        <w:t>23</w:t>
      </w:r>
      <w:r w:rsidRPr="00242BBD">
        <w:rPr>
          <w:rFonts w:ascii="Times New Roman" w:eastAsia="Arial Unicode MS" w:hAnsi="Times New Roman"/>
          <w:sz w:val="24"/>
          <w:szCs w:val="24"/>
          <w:lang w:eastAsia="cs-CZ"/>
        </w:rPr>
        <w:t>/</w:t>
      </w:r>
      <w:r>
        <w:rPr>
          <w:rFonts w:ascii="Times New Roman" w:eastAsia="Arial Unicode MS" w:hAnsi="Times New Roman"/>
          <w:sz w:val="24"/>
          <w:szCs w:val="24"/>
          <w:lang w:eastAsia="cs-CZ"/>
        </w:rPr>
        <w:t>SŘ/</w:t>
      </w:r>
      <w:r w:rsidRPr="00242BBD">
        <w:rPr>
          <w:rFonts w:ascii="Times New Roman" w:eastAsia="Arial Unicode MS" w:hAnsi="Times New Roman"/>
          <w:sz w:val="24"/>
          <w:szCs w:val="24"/>
          <w:lang w:eastAsia="cs-CZ"/>
        </w:rPr>
        <w:t>P</w:t>
      </w:r>
    </w:p>
    <w:p w14:paraId="02000541" w14:textId="77777777" w:rsidR="00EC6FCE" w:rsidRDefault="00EC6FCE" w:rsidP="00100905">
      <w:pPr>
        <w:spacing w:after="0" w:line="240" w:lineRule="auto"/>
        <w:jc w:val="both"/>
        <w:rPr>
          <w:rFonts w:ascii="Times New Roman" w:eastAsia="Times New Roman" w:hAnsi="Times New Roman"/>
          <w:sz w:val="24"/>
          <w:szCs w:val="24"/>
          <w:lang w:eastAsia="cs-CZ"/>
        </w:rPr>
      </w:pPr>
    </w:p>
    <w:p w14:paraId="2A988BD9" w14:textId="3A5C4CED" w:rsidR="00100905" w:rsidRPr="00EC6FCE" w:rsidRDefault="00100905" w:rsidP="00100905">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či FO) zcela jist, že zjištěná nekvalita PHM nemá svůj původ v porušení technologické kázně na čerpací stanici, je pouze na něm jaká opatření přijme k tomu, aby si zajistil dodávku PHM odpovídající kvality, popřípadě i jaké smlouvy o dodávkách PHM uzavře, a zda v nich bude pamatováno i na případnou odpovědnost distributora, dojde-li k znečištění přepravovaných PHM pochybením na jeho straně. Rozhodl-li se účastník řízení podnikat v oblasti pohonných hmot, je po té na něm, aby prováděl taková opatření, aby předešel prodeji nevyhovujících pohonných hmot. Vzhledem k tomu, že prodej PHM svojí specifičností klade větší nároky na prodávajícího, je na něm, aby zajistil, že prodávané produkty jsou v souladu s požadovanými jakostními parametry, a to např. dodatečnými kontrolami dodaných PHM. Správní orgán uvádí, že odpovědnost za přestupek je odpovědností objektivní, a nezáleží na zavinění, ke spáchání přestupku může dojít i zcela nezaviněně, přičemž správní orgán není povinen zkoumat, kdy a kde došlo ke vzniku odchylek od stanovených jakostních parametrů. Vyvinit se je možné pouze v případě naplnění liberačního důvodu daného </w:t>
      </w:r>
      <w:proofErr w:type="spellStart"/>
      <w:r>
        <w:rPr>
          <w:rFonts w:ascii="Times New Roman" w:eastAsia="Times New Roman" w:hAnsi="Times New Roman"/>
          <w:sz w:val="24"/>
          <w:szCs w:val="24"/>
          <w:lang w:eastAsia="cs-CZ"/>
        </w:rPr>
        <w:t>ust</w:t>
      </w:r>
      <w:proofErr w:type="spellEnd"/>
      <w:r>
        <w:rPr>
          <w:rFonts w:ascii="Times New Roman" w:eastAsia="Times New Roman" w:hAnsi="Times New Roman"/>
          <w:sz w:val="24"/>
          <w:szCs w:val="24"/>
          <w:lang w:eastAsia="cs-CZ"/>
        </w:rPr>
        <w:t>. § 10 odst. 1 zákona o pohonných hmotách. P</w:t>
      </w:r>
      <w:r>
        <w:rPr>
          <w:rFonts w:ascii="Times New Roman" w:hAnsi="Times New Roman"/>
          <w:sz w:val="24"/>
          <w:szCs w:val="24"/>
        </w:rPr>
        <w:t>ro uplatnění uvedeného liberačního důvodu je třeba vždy posuzovat individuální okolnosti každého jednotlivého případu, zpravidla k jeho uplatnění však bude dán důvod jen ve zcela výjimečných případech nenadálých událostí, např. v případech zásahů tzv. vyšší moci.</w:t>
      </w:r>
      <w:r>
        <w:rPr>
          <w:rFonts w:ascii="Times New Roman" w:eastAsia="Times New Roman" w:hAnsi="Times New Roman"/>
          <w:sz w:val="24"/>
          <w:szCs w:val="24"/>
          <w:lang w:eastAsia="cs-CZ"/>
        </w:rPr>
        <w:t xml:space="preserve"> Účastník řízení neprokázal, že by před prodejem motorové nafty jakkoliv ověřoval jeho kvalitu. Účastník řízení neprokázal, že by vynaložil veškeré úsilí, které je možné požadovat, aby porušení právní povinnosti zabránil.  </w:t>
      </w:r>
    </w:p>
    <w:p w14:paraId="547256FB" w14:textId="77777777" w:rsidR="00A75EAF" w:rsidRDefault="00A75EAF" w:rsidP="00B91B2C">
      <w:pPr>
        <w:spacing w:after="0" w:line="240" w:lineRule="auto"/>
        <w:jc w:val="both"/>
        <w:rPr>
          <w:rFonts w:ascii="Times New Roman" w:eastAsia="Times New Roman" w:hAnsi="Times New Roman"/>
          <w:sz w:val="24"/>
          <w:szCs w:val="24"/>
          <w:lang w:eastAsia="cs-CZ"/>
        </w:rPr>
      </w:pPr>
    </w:p>
    <w:p w14:paraId="417FBB18" w14:textId="47789E3F" w:rsidR="00DC774D" w:rsidRPr="00513C33" w:rsidRDefault="00DC774D" w:rsidP="00B91B2C">
      <w:pPr>
        <w:spacing w:after="0" w:line="240" w:lineRule="auto"/>
        <w:jc w:val="both"/>
        <w:rPr>
          <w:rFonts w:ascii="Times New Roman" w:hAnsi="Times New Roman"/>
          <w:sz w:val="24"/>
          <w:szCs w:val="24"/>
        </w:rPr>
      </w:pPr>
      <w:r>
        <w:rPr>
          <w:rFonts w:ascii="Times New Roman" w:eastAsia="Times New Roman" w:hAnsi="Times New Roman"/>
          <w:sz w:val="24"/>
          <w:szCs w:val="24"/>
          <w:lang w:eastAsia="cs-CZ"/>
        </w:rPr>
        <w:t xml:space="preserve">K naplnění skutkové podstaty </w:t>
      </w:r>
      <w:r w:rsidR="0059012D">
        <w:rPr>
          <w:rFonts w:ascii="Times New Roman" w:eastAsia="Times New Roman" w:hAnsi="Times New Roman"/>
          <w:sz w:val="24"/>
          <w:szCs w:val="24"/>
          <w:lang w:eastAsia="cs-CZ"/>
        </w:rPr>
        <w:t xml:space="preserve">přestupku </w:t>
      </w:r>
      <w:r>
        <w:rPr>
          <w:rFonts w:ascii="Times New Roman" w:eastAsia="Times New Roman" w:hAnsi="Times New Roman"/>
          <w:sz w:val="24"/>
          <w:szCs w:val="24"/>
          <w:lang w:eastAsia="cs-CZ"/>
        </w:rPr>
        <w:t xml:space="preserve">podle </w:t>
      </w:r>
      <w:proofErr w:type="spellStart"/>
      <w:r>
        <w:rPr>
          <w:rFonts w:ascii="Times New Roman" w:eastAsia="Times New Roman" w:hAnsi="Times New Roman"/>
          <w:sz w:val="24"/>
          <w:szCs w:val="24"/>
          <w:lang w:eastAsia="cs-CZ"/>
        </w:rPr>
        <w:t>ust</w:t>
      </w:r>
      <w:proofErr w:type="spellEnd"/>
      <w:r>
        <w:rPr>
          <w:rFonts w:ascii="Times New Roman" w:eastAsia="Times New Roman" w:hAnsi="Times New Roman"/>
          <w:sz w:val="24"/>
          <w:szCs w:val="24"/>
          <w:lang w:eastAsia="cs-CZ"/>
        </w:rPr>
        <w:t xml:space="preserve">. § </w:t>
      </w:r>
      <w:r w:rsidR="00100905">
        <w:rPr>
          <w:rFonts w:ascii="Times New Roman" w:eastAsia="Times New Roman" w:hAnsi="Times New Roman"/>
          <w:sz w:val="24"/>
          <w:szCs w:val="24"/>
          <w:lang w:eastAsia="cs-CZ"/>
        </w:rPr>
        <w:t>8</w:t>
      </w:r>
      <w:r>
        <w:rPr>
          <w:rFonts w:ascii="Times New Roman" w:eastAsia="Times New Roman" w:hAnsi="Times New Roman"/>
          <w:sz w:val="24"/>
          <w:szCs w:val="24"/>
          <w:lang w:eastAsia="cs-CZ"/>
        </w:rPr>
        <w:t xml:space="preserve"> odst. 1 písm. </w:t>
      </w:r>
      <w:r w:rsidR="00100905">
        <w:rPr>
          <w:rFonts w:ascii="Times New Roman" w:eastAsia="Times New Roman" w:hAnsi="Times New Roman"/>
          <w:sz w:val="24"/>
          <w:szCs w:val="24"/>
          <w:lang w:eastAsia="cs-CZ"/>
        </w:rPr>
        <w:t>a</w:t>
      </w:r>
      <w:r>
        <w:rPr>
          <w:rFonts w:ascii="Times New Roman" w:eastAsia="Times New Roman" w:hAnsi="Times New Roman"/>
          <w:sz w:val="24"/>
          <w:szCs w:val="24"/>
          <w:lang w:eastAsia="cs-CZ"/>
        </w:rPr>
        <w:t xml:space="preserve">) zákona o pohonných hmotách postačuje ,,pouhé“ prokázání prodeje pohonné hmoty, která nesplňuje stanovené požadavky na její jakost, k čemuž v případě účastníka řízení prokazatelně došlo, jak plyne z výsledků odborného posouzení provedeného akreditovanou laboratoří. </w:t>
      </w:r>
    </w:p>
    <w:p w14:paraId="5C394E60"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1D809DBB" w14:textId="77777777" w:rsidR="00C5654F" w:rsidRPr="00D2731C" w:rsidRDefault="00C5654F" w:rsidP="00C5654F">
      <w:pPr>
        <w:spacing w:after="0" w:line="240" w:lineRule="auto"/>
        <w:jc w:val="both"/>
        <w:rPr>
          <w:rFonts w:ascii="Times New Roman" w:eastAsia="Times New Roman" w:hAnsi="Times New Roman"/>
          <w:sz w:val="24"/>
          <w:szCs w:val="24"/>
          <w:u w:val="single"/>
          <w:lang w:eastAsia="cs-CZ"/>
        </w:rPr>
      </w:pPr>
      <w:r w:rsidRPr="00D2731C">
        <w:rPr>
          <w:rFonts w:ascii="Times New Roman" w:eastAsia="Times New Roman" w:hAnsi="Times New Roman"/>
          <w:sz w:val="24"/>
          <w:szCs w:val="20"/>
          <w:u w:val="single"/>
          <w:lang w:eastAsia="cs-CZ"/>
        </w:rPr>
        <w:t xml:space="preserve">Správní orgán konstatuje, že jakostní odchylka pohonné hmoty </w:t>
      </w:r>
      <w:r w:rsidR="00E42AA6">
        <w:rPr>
          <w:rFonts w:ascii="Times New Roman" w:eastAsia="Times New Roman" w:hAnsi="Times New Roman"/>
          <w:sz w:val="24"/>
          <w:szCs w:val="20"/>
          <w:u w:val="single"/>
          <w:lang w:eastAsia="cs-CZ"/>
        </w:rPr>
        <w:t>nad</w:t>
      </w:r>
      <w:r w:rsidRPr="00D2731C">
        <w:rPr>
          <w:rFonts w:ascii="Times New Roman" w:eastAsia="Times New Roman" w:hAnsi="Times New Roman"/>
          <w:sz w:val="24"/>
          <w:szCs w:val="20"/>
          <w:u w:val="single"/>
          <w:lang w:eastAsia="cs-CZ"/>
        </w:rPr>
        <w:t xml:space="preserve"> limitní hodnoty tolerované normami signalizují určitou nekvalitu a takové výrobky by neměly být nabízeny a prodávány spotřebiteli.</w:t>
      </w:r>
      <w:r w:rsidRPr="00D2731C">
        <w:rPr>
          <w:rFonts w:ascii="Times New Roman" w:eastAsia="Times New Roman" w:hAnsi="Times New Roman"/>
          <w:sz w:val="24"/>
          <w:szCs w:val="24"/>
          <w:u w:val="single"/>
          <w:lang w:eastAsia="cs-CZ"/>
        </w:rPr>
        <w:t xml:space="preserve"> </w:t>
      </w:r>
    </w:p>
    <w:p w14:paraId="6A2FD524"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41F61EFB" w14:textId="2CB74F44" w:rsidR="00C5654F" w:rsidRPr="00100905" w:rsidRDefault="00100905" w:rsidP="00C5654F">
      <w:pPr>
        <w:spacing w:after="0" w:line="240" w:lineRule="auto"/>
        <w:jc w:val="both"/>
        <w:rPr>
          <w:rFonts w:ascii="Times New Roman" w:hAnsi="Times New Roman"/>
          <w:sz w:val="24"/>
          <w:szCs w:val="24"/>
        </w:rPr>
      </w:pPr>
      <w:r w:rsidRPr="00100905">
        <w:rPr>
          <w:rFonts w:ascii="Times New Roman" w:hAnsi="Times New Roman"/>
          <w:sz w:val="24"/>
          <w:szCs w:val="24"/>
        </w:rPr>
        <w:t xml:space="preserve">Při určení druhu a výměry správního trestu přihlédl správní orgán podle direktivy § 37 písm. a) a c) zákona o odpovědnosti za přestupky k povaze a závažnosti přestupku a dále k přitěžujícím a polehčujícím okolnostem v intencích demonstrativního výčtu jednotlivých skutečností uvedených v § 38, § 39 a § 40 </w:t>
      </w:r>
      <w:r>
        <w:rPr>
          <w:rFonts w:ascii="Times New Roman" w:hAnsi="Times New Roman"/>
          <w:sz w:val="24"/>
          <w:szCs w:val="24"/>
        </w:rPr>
        <w:t xml:space="preserve">cit. </w:t>
      </w:r>
      <w:r w:rsidRPr="00100905">
        <w:rPr>
          <w:rFonts w:ascii="Times New Roman" w:hAnsi="Times New Roman"/>
          <w:sz w:val="24"/>
          <w:szCs w:val="24"/>
        </w:rPr>
        <w:t>zákona, které v daném případě hrají svoji roli.</w:t>
      </w:r>
    </w:p>
    <w:p w14:paraId="742A81CA" w14:textId="77777777" w:rsidR="00100905" w:rsidRDefault="00100905" w:rsidP="00C5654F">
      <w:pPr>
        <w:spacing w:after="0" w:line="240" w:lineRule="auto"/>
        <w:jc w:val="both"/>
        <w:rPr>
          <w:rFonts w:ascii="Times New Roman" w:eastAsia="Times New Roman" w:hAnsi="Times New Roman"/>
          <w:sz w:val="24"/>
          <w:szCs w:val="20"/>
          <w:lang w:eastAsia="cs-CZ"/>
        </w:rPr>
      </w:pPr>
    </w:p>
    <w:p w14:paraId="6FA9EF3C" w14:textId="77777777" w:rsidR="00EC6FCE" w:rsidRDefault="00B91B2C" w:rsidP="00B91B2C">
      <w:p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u w:val="single"/>
          <w:lang w:eastAsia="cs-CZ"/>
        </w:rPr>
        <w:t xml:space="preserve">Způsob spáchání </w:t>
      </w:r>
      <w:r w:rsidR="0059012D">
        <w:rPr>
          <w:rFonts w:ascii="Times New Roman" w:eastAsia="Times New Roman" w:hAnsi="Times New Roman"/>
          <w:sz w:val="24"/>
          <w:szCs w:val="20"/>
          <w:u w:val="single"/>
          <w:lang w:eastAsia="cs-CZ"/>
        </w:rPr>
        <w:t xml:space="preserve">přestupku </w:t>
      </w:r>
      <w:r>
        <w:rPr>
          <w:rFonts w:ascii="Times New Roman" w:eastAsia="Times New Roman" w:hAnsi="Times New Roman"/>
          <w:sz w:val="24"/>
          <w:szCs w:val="20"/>
          <w:u w:val="single"/>
          <w:lang w:eastAsia="cs-CZ"/>
        </w:rPr>
        <w:t>ne</w:t>
      </w:r>
      <w:r>
        <w:rPr>
          <w:rFonts w:ascii="Times New Roman" w:eastAsia="Times New Roman" w:hAnsi="Times New Roman"/>
          <w:sz w:val="24"/>
          <w:szCs w:val="20"/>
          <w:lang w:eastAsia="cs-CZ"/>
        </w:rPr>
        <w:t xml:space="preserve">zohlednil správní orgán ani ve prospěch ani v prospěch účastníka řízení, neboť k protiprávnímu jednání došlo pro tento </w:t>
      </w:r>
      <w:r w:rsidR="0059012D">
        <w:rPr>
          <w:rFonts w:ascii="Times New Roman" w:eastAsia="Times New Roman" w:hAnsi="Times New Roman"/>
          <w:sz w:val="24"/>
          <w:szCs w:val="20"/>
          <w:lang w:eastAsia="cs-CZ"/>
        </w:rPr>
        <w:t>přestupek</w:t>
      </w:r>
      <w:r>
        <w:rPr>
          <w:rFonts w:ascii="Times New Roman" w:eastAsia="Times New Roman" w:hAnsi="Times New Roman"/>
          <w:sz w:val="24"/>
          <w:szCs w:val="20"/>
          <w:lang w:eastAsia="cs-CZ"/>
        </w:rPr>
        <w:t xml:space="preserve"> způsobem typickým, tj. prodejem PHM</w:t>
      </w:r>
      <w:r w:rsidR="00F64341">
        <w:rPr>
          <w:rFonts w:ascii="Times New Roman" w:eastAsia="Times New Roman" w:hAnsi="Times New Roman"/>
          <w:sz w:val="24"/>
          <w:szCs w:val="20"/>
          <w:lang w:eastAsia="cs-CZ"/>
        </w:rPr>
        <w:t xml:space="preserve"> (</w:t>
      </w:r>
      <w:r w:rsidR="003603DE">
        <w:rPr>
          <w:rFonts w:ascii="Times New Roman" w:eastAsia="Times New Roman" w:hAnsi="Times New Roman"/>
          <w:sz w:val="24"/>
          <w:szCs w:val="20"/>
          <w:lang w:eastAsia="cs-CZ"/>
        </w:rPr>
        <w:t>BA 95</w:t>
      </w:r>
      <w:r w:rsidR="00F64341">
        <w:rPr>
          <w:rFonts w:ascii="Times New Roman" w:eastAsia="Times New Roman" w:hAnsi="Times New Roman"/>
          <w:sz w:val="24"/>
          <w:szCs w:val="20"/>
          <w:lang w:eastAsia="cs-CZ"/>
        </w:rPr>
        <w:t>)</w:t>
      </w:r>
      <w:r>
        <w:rPr>
          <w:rFonts w:ascii="Times New Roman" w:eastAsia="Times New Roman" w:hAnsi="Times New Roman"/>
          <w:sz w:val="24"/>
          <w:szCs w:val="20"/>
          <w:lang w:eastAsia="cs-CZ"/>
        </w:rPr>
        <w:t xml:space="preserve">, které neodpovídala předepsaným požadavkům na jakost. Správní orgán k tomu dodává, že pro příjemce (účastníka řízení) zboží – PHM – je omezená možnost zjistit skutečnost, že dodaná PHM splňuje požadavky na jejich jakost a složení stanovené prováděcím předpisem, zvláštními právními předpisy a českými technickými normami, tedy zda se následně prodejem PHM nebude dopouštět protiprávního jednání, avšak to prodávající nezbavuje objektivní odpovědnosti. Je pouze na účastníkovi řízení, aby si zajistil takový zdroj dodávek PHM, který by následně minimalizoval riziko jeho případného protiprávního jednání, či zajistil příslušná a účinná opatření, jenž by prodeji nekvalitní PHM zamezily. Správní orgán nezkoumal, zda k nedodržení jakostních limitů došlo úmyslným či nedbalostním jednáním některého z článků výrobního nebo distribučního řetězce. Z těchto důvodů nebylo na místě </w:t>
      </w:r>
    </w:p>
    <w:p w14:paraId="23FA943C" w14:textId="77777777" w:rsidR="00EC6FCE" w:rsidRDefault="00EC6FCE" w:rsidP="00B91B2C">
      <w:pPr>
        <w:spacing w:after="0" w:line="240" w:lineRule="auto"/>
        <w:jc w:val="both"/>
        <w:rPr>
          <w:rFonts w:ascii="Times New Roman" w:eastAsia="Times New Roman" w:hAnsi="Times New Roman"/>
          <w:sz w:val="24"/>
          <w:szCs w:val="20"/>
          <w:lang w:eastAsia="cs-CZ"/>
        </w:rPr>
      </w:pPr>
    </w:p>
    <w:p w14:paraId="496E1CB5" w14:textId="47E9B4F7" w:rsidR="00EC6FCE" w:rsidRDefault="00EC6FCE" w:rsidP="00EC6FCE">
      <w:pPr>
        <w:keepNext/>
        <w:spacing w:after="0" w:line="240" w:lineRule="auto"/>
        <w:outlineLvl w:val="0"/>
        <w:rPr>
          <w:rFonts w:ascii="Times New Roman" w:eastAsia="Arial Unicode MS" w:hAnsi="Times New Roman"/>
          <w:sz w:val="24"/>
          <w:szCs w:val="24"/>
          <w:lang w:eastAsia="cs-CZ"/>
        </w:rPr>
      </w:pPr>
      <w:r w:rsidRPr="00242BBD">
        <w:rPr>
          <w:rFonts w:ascii="Times New Roman" w:eastAsia="Arial Unicode MS" w:hAnsi="Times New Roman"/>
          <w:sz w:val="24"/>
          <w:szCs w:val="24"/>
          <w:lang w:eastAsia="cs-CZ"/>
        </w:rPr>
        <w:lastRenderedPageBreak/>
        <w:t xml:space="preserve">Pokračování </w:t>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Pr>
          <w:rFonts w:ascii="Times New Roman" w:eastAsia="Arial Unicode MS" w:hAnsi="Times New Roman"/>
          <w:sz w:val="24"/>
          <w:szCs w:val="24"/>
          <w:lang w:eastAsia="cs-CZ"/>
        </w:rPr>
        <w:t xml:space="preserve">       5</w:t>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Pr>
          <w:rFonts w:ascii="Times New Roman" w:eastAsia="Arial Unicode MS" w:hAnsi="Times New Roman"/>
          <w:sz w:val="24"/>
          <w:szCs w:val="24"/>
          <w:lang w:eastAsia="cs-CZ"/>
        </w:rPr>
        <w:t xml:space="preserve">     </w:t>
      </w:r>
      <w:r w:rsidRPr="00242BBD">
        <w:rPr>
          <w:rFonts w:ascii="Times New Roman" w:eastAsia="Arial Unicode MS" w:hAnsi="Times New Roman"/>
          <w:sz w:val="24"/>
          <w:szCs w:val="24"/>
          <w:lang w:eastAsia="cs-CZ"/>
        </w:rPr>
        <w:t>22/</w:t>
      </w:r>
      <w:r>
        <w:rPr>
          <w:rFonts w:ascii="Times New Roman" w:eastAsia="Arial Unicode MS" w:hAnsi="Times New Roman"/>
          <w:sz w:val="24"/>
          <w:szCs w:val="24"/>
          <w:lang w:eastAsia="cs-CZ"/>
        </w:rPr>
        <w:t>0810</w:t>
      </w:r>
      <w:r w:rsidRPr="00242BBD">
        <w:rPr>
          <w:rFonts w:ascii="Times New Roman" w:eastAsia="Arial Unicode MS" w:hAnsi="Times New Roman"/>
          <w:sz w:val="24"/>
          <w:szCs w:val="24"/>
          <w:lang w:eastAsia="cs-CZ"/>
        </w:rPr>
        <w:t>/</w:t>
      </w:r>
      <w:r>
        <w:rPr>
          <w:rFonts w:ascii="Times New Roman" w:eastAsia="Arial Unicode MS" w:hAnsi="Times New Roman"/>
          <w:sz w:val="24"/>
          <w:szCs w:val="24"/>
          <w:lang w:eastAsia="cs-CZ"/>
        </w:rPr>
        <w:t>23</w:t>
      </w:r>
      <w:r w:rsidRPr="00242BBD">
        <w:rPr>
          <w:rFonts w:ascii="Times New Roman" w:eastAsia="Arial Unicode MS" w:hAnsi="Times New Roman"/>
          <w:sz w:val="24"/>
          <w:szCs w:val="24"/>
          <w:lang w:eastAsia="cs-CZ"/>
        </w:rPr>
        <w:t>/</w:t>
      </w:r>
      <w:r>
        <w:rPr>
          <w:rFonts w:ascii="Times New Roman" w:eastAsia="Arial Unicode MS" w:hAnsi="Times New Roman"/>
          <w:sz w:val="24"/>
          <w:szCs w:val="24"/>
          <w:lang w:eastAsia="cs-CZ"/>
        </w:rPr>
        <w:t>SŘ/</w:t>
      </w:r>
      <w:r w:rsidRPr="00242BBD">
        <w:rPr>
          <w:rFonts w:ascii="Times New Roman" w:eastAsia="Arial Unicode MS" w:hAnsi="Times New Roman"/>
          <w:sz w:val="24"/>
          <w:szCs w:val="24"/>
          <w:lang w:eastAsia="cs-CZ"/>
        </w:rPr>
        <w:t>P</w:t>
      </w:r>
    </w:p>
    <w:p w14:paraId="595FC0A3" w14:textId="77777777" w:rsidR="00EC6FCE" w:rsidRDefault="00EC6FCE" w:rsidP="00B91B2C">
      <w:pPr>
        <w:spacing w:after="0" w:line="240" w:lineRule="auto"/>
        <w:jc w:val="both"/>
        <w:rPr>
          <w:rFonts w:ascii="Times New Roman" w:eastAsia="Times New Roman" w:hAnsi="Times New Roman"/>
          <w:sz w:val="24"/>
          <w:szCs w:val="20"/>
          <w:lang w:eastAsia="cs-CZ"/>
        </w:rPr>
      </w:pPr>
    </w:p>
    <w:p w14:paraId="3742FB1D" w14:textId="5F1590C5" w:rsidR="00B91B2C" w:rsidRDefault="00B91B2C" w:rsidP="00B91B2C">
      <w:p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přihlížet k tomu, zda ke vzniku odchylky došlo úmyslnou manipulací či nedbalostí ani jako k polehčující ani jako k přitěžující okolnosti.</w:t>
      </w:r>
    </w:p>
    <w:p w14:paraId="0965CA0A" w14:textId="77777777" w:rsidR="00667283" w:rsidRDefault="00667283" w:rsidP="00C5654F">
      <w:pPr>
        <w:spacing w:after="0" w:line="240" w:lineRule="auto"/>
        <w:jc w:val="both"/>
        <w:rPr>
          <w:rFonts w:ascii="Times New Roman" w:eastAsia="Times New Roman" w:hAnsi="Times New Roman"/>
          <w:sz w:val="24"/>
          <w:szCs w:val="20"/>
          <w:lang w:eastAsia="cs-CZ"/>
        </w:rPr>
      </w:pPr>
    </w:p>
    <w:p w14:paraId="1A5609EB" w14:textId="509F46A3" w:rsidR="00CB3BA2" w:rsidRPr="00E050F8" w:rsidRDefault="00C5654F" w:rsidP="00C5654F">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0"/>
          <w:lang w:eastAsia="cs-CZ"/>
        </w:rPr>
        <w:t xml:space="preserve">Při určení </w:t>
      </w:r>
      <w:r>
        <w:rPr>
          <w:rFonts w:ascii="Times New Roman" w:eastAsia="Times New Roman" w:hAnsi="Times New Roman"/>
          <w:sz w:val="24"/>
          <w:szCs w:val="20"/>
          <w:u w:val="single"/>
          <w:lang w:eastAsia="cs-CZ"/>
        </w:rPr>
        <w:t>následku protiprávního jednání</w:t>
      </w:r>
      <w:r>
        <w:rPr>
          <w:rFonts w:ascii="Times New Roman" w:eastAsia="Times New Roman" w:hAnsi="Times New Roman"/>
          <w:sz w:val="24"/>
          <w:szCs w:val="20"/>
          <w:lang w:eastAsia="cs-CZ"/>
        </w:rPr>
        <w:t xml:space="preserve"> vycházel správní orgán z následujících skutečností. Z hlediska následků jde o </w:t>
      </w:r>
      <w:r w:rsidR="0059012D">
        <w:rPr>
          <w:rFonts w:ascii="Times New Roman" w:eastAsia="Times New Roman" w:hAnsi="Times New Roman"/>
          <w:sz w:val="24"/>
          <w:szCs w:val="20"/>
          <w:lang w:eastAsia="cs-CZ"/>
        </w:rPr>
        <w:t xml:space="preserve">přestupek </w:t>
      </w:r>
      <w:r>
        <w:rPr>
          <w:rFonts w:ascii="Times New Roman" w:eastAsia="Times New Roman" w:hAnsi="Times New Roman"/>
          <w:sz w:val="24"/>
          <w:szCs w:val="20"/>
          <w:lang w:eastAsia="cs-CZ"/>
        </w:rPr>
        <w:t xml:space="preserve">ohrožovací, kde vznik materiální újmy (např. škody na vozidle) není nutným předpokladem naplnění jeho skutkové podstaty (dokonáním). Zde je </w:t>
      </w:r>
      <w:r w:rsidR="0059012D">
        <w:rPr>
          <w:rFonts w:ascii="Times New Roman" w:eastAsia="Times New Roman" w:hAnsi="Times New Roman"/>
          <w:sz w:val="24"/>
          <w:szCs w:val="20"/>
          <w:lang w:eastAsia="cs-CZ"/>
        </w:rPr>
        <w:t xml:space="preserve">přestupek </w:t>
      </w:r>
      <w:r>
        <w:rPr>
          <w:rFonts w:ascii="Times New Roman" w:eastAsia="Times New Roman" w:hAnsi="Times New Roman"/>
          <w:sz w:val="24"/>
          <w:szCs w:val="20"/>
          <w:lang w:eastAsia="cs-CZ"/>
        </w:rPr>
        <w:t xml:space="preserve">dokonán již samotným prodejem PHM, jenž nesplňuje jakostní kritéria, tzn., že pro spáchání </w:t>
      </w:r>
      <w:r w:rsidR="0059012D">
        <w:rPr>
          <w:rFonts w:ascii="Times New Roman" w:eastAsia="Times New Roman" w:hAnsi="Times New Roman"/>
          <w:sz w:val="24"/>
          <w:szCs w:val="20"/>
          <w:lang w:eastAsia="cs-CZ"/>
        </w:rPr>
        <w:t xml:space="preserve">přestupku </w:t>
      </w:r>
      <w:r>
        <w:rPr>
          <w:rFonts w:ascii="Times New Roman" w:eastAsia="Times New Roman" w:hAnsi="Times New Roman"/>
          <w:sz w:val="24"/>
          <w:szCs w:val="20"/>
          <w:lang w:eastAsia="cs-CZ"/>
        </w:rPr>
        <w:t xml:space="preserve">postačuje, je-li zákonem chráněný zájem pouze ohrožen a škodlivý následek nemusí nutně </w:t>
      </w:r>
      <w:r w:rsidRPr="008A3E74">
        <w:rPr>
          <w:rFonts w:ascii="Times New Roman" w:eastAsia="Times New Roman" w:hAnsi="Times New Roman"/>
          <w:sz w:val="24"/>
          <w:szCs w:val="24"/>
          <w:lang w:eastAsia="cs-CZ"/>
        </w:rPr>
        <w:t xml:space="preserve">nastat. </w:t>
      </w:r>
    </w:p>
    <w:p w14:paraId="71C748CC" w14:textId="77777777" w:rsidR="007F3FCE" w:rsidRPr="00FA36EA" w:rsidRDefault="007F3FCE" w:rsidP="00C5654F">
      <w:pPr>
        <w:spacing w:after="0" w:line="240" w:lineRule="auto"/>
        <w:jc w:val="both"/>
        <w:rPr>
          <w:rFonts w:ascii="Times New Roman" w:eastAsia="Times New Roman" w:hAnsi="Times New Roman"/>
          <w:sz w:val="24"/>
          <w:szCs w:val="24"/>
          <w:lang w:eastAsia="cs-CZ"/>
        </w:rPr>
      </w:pPr>
    </w:p>
    <w:p w14:paraId="37678C5C" w14:textId="4F63ADBB" w:rsidR="003603DE" w:rsidRDefault="00E2594A" w:rsidP="00E2594A">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Správní orgán dále uvádí, že </w:t>
      </w:r>
      <w:r w:rsidR="003603DE" w:rsidRPr="00100905">
        <w:rPr>
          <w:rFonts w:ascii="Times New Roman" w:eastAsia="Times New Roman" w:hAnsi="Times New Roman"/>
          <w:sz w:val="24"/>
          <w:szCs w:val="24"/>
          <w:u w:val="single"/>
          <w:lang w:eastAsia="cs-CZ"/>
        </w:rPr>
        <w:t>vyšší obsah ethanolu</w:t>
      </w:r>
      <w:r w:rsidR="003603DE">
        <w:rPr>
          <w:rFonts w:ascii="Times New Roman" w:eastAsia="Times New Roman" w:hAnsi="Times New Roman"/>
          <w:sz w:val="24"/>
          <w:szCs w:val="24"/>
          <w:lang w:eastAsia="cs-CZ"/>
        </w:rPr>
        <w:t xml:space="preserve"> může být způsoben provozní závadou ve výrobě nebo úmyslnou manipulací s produktem. Ve vozidlech, kde vyšší obsah ethanolu není povolen výrobcem vozidla, může způsobovat provozní problémy, např. nekompatibilitu materiálu, případně produkci škodlivých látek při spalování mimo regulační oblast řídící jednotky. Vzhledem k velikosti zjištěné odchylky je </w:t>
      </w:r>
      <w:r w:rsidR="00100905">
        <w:rPr>
          <w:rFonts w:ascii="Times New Roman" w:eastAsia="Times New Roman" w:hAnsi="Times New Roman"/>
          <w:sz w:val="24"/>
          <w:szCs w:val="24"/>
          <w:lang w:eastAsia="cs-CZ"/>
        </w:rPr>
        <w:t>nejvíce pravděpodobné</w:t>
      </w:r>
      <w:r w:rsidR="003603DE">
        <w:rPr>
          <w:rFonts w:ascii="Times New Roman" w:eastAsia="Times New Roman" w:hAnsi="Times New Roman"/>
          <w:sz w:val="24"/>
          <w:szCs w:val="24"/>
          <w:lang w:eastAsia="cs-CZ"/>
        </w:rPr>
        <w:t>, že k ní došlo provozní nekázní, nikoliv úmyslnou manipulací s PHM.</w:t>
      </w:r>
    </w:p>
    <w:p w14:paraId="5AEBFC5B" w14:textId="77777777" w:rsidR="003603DE" w:rsidRDefault="003603DE" w:rsidP="00E2594A">
      <w:pPr>
        <w:spacing w:after="0" w:line="240" w:lineRule="auto"/>
        <w:jc w:val="both"/>
        <w:rPr>
          <w:rFonts w:ascii="Times New Roman" w:eastAsia="Times New Roman" w:hAnsi="Times New Roman"/>
          <w:sz w:val="24"/>
          <w:szCs w:val="24"/>
          <w:lang w:eastAsia="cs-CZ"/>
        </w:rPr>
      </w:pPr>
    </w:p>
    <w:p w14:paraId="05409E71" w14:textId="4B0A0844" w:rsidR="00E2594A" w:rsidRDefault="00E2594A" w:rsidP="00E2594A">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Správní orgán uvádí, že se jedná o charakteristický následek prodeje nejakostní PHM a proto následek nebyl vyhodnocen ve prospěch ani v neprospěch účastníka řízení.</w:t>
      </w:r>
    </w:p>
    <w:p w14:paraId="75513D9F" w14:textId="77777777" w:rsidR="00E2594A" w:rsidRDefault="00E2594A" w:rsidP="00C5654F">
      <w:pPr>
        <w:spacing w:after="0" w:line="240" w:lineRule="auto"/>
        <w:jc w:val="both"/>
        <w:rPr>
          <w:rFonts w:ascii="Times New Roman" w:eastAsia="Times New Roman" w:hAnsi="Times New Roman"/>
          <w:sz w:val="24"/>
          <w:szCs w:val="24"/>
          <w:lang w:eastAsia="cs-CZ"/>
        </w:rPr>
      </w:pPr>
    </w:p>
    <w:p w14:paraId="48B5F4F2" w14:textId="77777777" w:rsidR="00C5654F" w:rsidRDefault="00C5654F" w:rsidP="00C5654F">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Tím, že jmenovaným účastníkem řízení prodávaný druh pohonné hmoty neodpovídal předepsané jakosti, docházelo k poškození spotřebitele, který právem očekává kvalitní výrobek zaručující jeho spokojenost. V tomto případě je však zcela odkázán na solidnost podnikatele a prakticky není schopen se bránit, neboť jakost pohonných hmot nemá možnost zkontrolovat. Navíc následky používání nekvalitních pohonných hmot se projeví po delším časovém období. </w:t>
      </w:r>
    </w:p>
    <w:p w14:paraId="0782CF3E" w14:textId="77777777" w:rsidR="00C5654F" w:rsidRDefault="00C5654F" w:rsidP="00C5654F">
      <w:pPr>
        <w:spacing w:after="0" w:line="240" w:lineRule="auto"/>
        <w:jc w:val="both"/>
        <w:rPr>
          <w:rFonts w:ascii="Times New Roman" w:eastAsia="Times New Roman" w:hAnsi="Times New Roman"/>
          <w:sz w:val="24"/>
          <w:szCs w:val="20"/>
          <w:lang w:eastAsia="cs-CZ"/>
        </w:rPr>
      </w:pPr>
    </w:p>
    <w:p w14:paraId="40554382" w14:textId="6EC10ED3" w:rsidR="001C431E" w:rsidRDefault="001C431E" w:rsidP="001C431E">
      <w:p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J</w:t>
      </w:r>
      <w:r w:rsidRPr="00DF5EF0">
        <w:rPr>
          <w:rFonts w:ascii="Times New Roman" w:eastAsia="Times New Roman" w:hAnsi="Times New Roman"/>
          <w:sz w:val="24"/>
          <w:szCs w:val="20"/>
          <w:lang w:eastAsia="cs-CZ"/>
        </w:rPr>
        <w:t xml:space="preserve">ako </w:t>
      </w:r>
      <w:r w:rsidRPr="00DF5EF0">
        <w:rPr>
          <w:rFonts w:ascii="Times New Roman" w:eastAsia="Times New Roman" w:hAnsi="Times New Roman"/>
          <w:sz w:val="24"/>
          <w:szCs w:val="20"/>
          <w:u w:val="single"/>
          <w:lang w:eastAsia="cs-CZ"/>
        </w:rPr>
        <w:t>k</w:t>
      </w:r>
      <w:r w:rsidR="00674B71">
        <w:rPr>
          <w:rFonts w:ascii="Times New Roman" w:eastAsia="Times New Roman" w:hAnsi="Times New Roman"/>
          <w:sz w:val="24"/>
          <w:szCs w:val="20"/>
          <w:u w:val="single"/>
          <w:lang w:eastAsia="cs-CZ"/>
        </w:rPr>
        <w:t xml:space="preserve"> přitěžující </w:t>
      </w:r>
      <w:r w:rsidRPr="00DF5EF0">
        <w:rPr>
          <w:rFonts w:ascii="Times New Roman" w:eastAsia="Times New Roman" w:hAnsi="Times New Roman"/>
          <w:sz w:val="24"/>
          <w:szCs w:val="20"/>
          <w:u w:val="single"/>
          <w:lang w:eastAsia="cs-CZ"/>
        </w:rPr>
        <w:t>okolnosti</w:t>
      </w:r>
      <w:r w:rsidRPr="00DF5EF0">
        <w:rPr>
          <w:rFonts w:ascii="Times New Roman" w:eastAsia="Times New Roman" w:hAnsi="Times New Roman"/>
          <w:sz w:val="24"/>
          <w:szCs w:val="20"/>
          <w:lang w:eastAsia="cs-CZ"/>
        </w:rPr>
        <w:t xml:space="preserve"> bylo správním orgánem přihlédnuto ke skutečnosti, že </w:t>
      </w:r>
      <w:r w:rsidR="00100905">
        <w:rPr>
          <w:rFonts w:ascii="Times New Roman" w:eastAsia="Times New Roman" w:hAnsi="Times New Roman"/>
          <w:sz w:val="24"/>
          <w:szCs w:val="20"/>
          <w:lang w:eastAsia="cs-CZ"/>
        </w:rPr>
        <w:t xml:space="preserve">prodej nejakostní PHM byl </w:t>
      </w:r>
      <w:r w:rsidR="00674B71">
        <w:rPr>
          <w:rFonts w:ascii="Times New Roman" w:eastAsia="Times New Roman" w:hAnsi="Times New Roman"/>
          <w:sz w:val="24"/>
          <w:szCs w:val="20"/>
          <w:lang w:eastAsia="cs-CZ"/>
        </w:rPr>
        <w:t xml:space="preserve">u hospodářského subjektu </w:t>
      </w:r>
      <w:r w:rsidR="00100905">
        <w:rPr>
          <w:rFonts w:ascii="Times New Roman" w:eastAsia="Times New Roman" w:hAnsi="Times New Roman"/>
          <w:sz w:val="24"/>
          <w:szCs w:val="20"/>
          <w:lang w:eastAsia="cs-CZ"/>
        </w:rPr>
        <w:t>zjištěn ze strany ČOI i v minulosti, a to při k</w:t>
      </w:r>
      <w:r w:rsidR="00674B71">
        <w:rPr>
          <w:rFonts w:ascii="Times New Roman" w:eastAsia="Times New Roman" w:hAnsi="Times New Roman"/>
          <w:sz w:val="24"/>
          <w:szCs w:val="20"/>
          <w:lang w:eastAsia="cs-CZ"/>
        </w:rPr>
        <w:t xml:space="preserve">ontrole </w:t>
      </w:r>
      <w:r w:rsidR="00100905">
        <w:rPr>
          <w:rFonts w:ascii="Times New Roman" w:eastAsia="Times New Roman" w:hAnsi="Times New Roman"/>
          <w:sz w:val="24"/>
          <w:szCs w:val="20"/>
          <w:lang w:eastAsia="cs-CZ"/>
        </w:rPr>
        <w:t xml:space="preserve">provedené </w:t>
      </w:r>
      <w:r w:rsidR="00674B71">
        <w:rPr>
          <w:rFonts w:ascii="Times New Roman" w:eastAsia="Times New Roman" w:hAnsi="Times New Roman"/>
          <w:sz w:val="24"/>
          <w:szCs w:val="20"/>
          <w:lang w:eastAsia="cs-CZ"/>
        </w:rPr>
        <w:t>ze dne 16.12.2019</w:t>
      </w:r>
      <w:r w:rsidR="00100905">
        <w:rPr>
          <w:rFonts w:ascii="Times New Roman" w:eastAsia="Times New Roman" w:hAnsi="Times New Roman"/>
          <w:sz w:val="24"/>
          <w:szCs w:val="20"/>
          <w:lang w:eastAsia="cs-CZ"/>
        </w:rPr>
        <w:t xml:space="preserve">, </w:t>
      </w:r>
      <w:r w:rsidR="00674B71">
        <w:rPr>
          <w:rFonts w:ascii="Times New Roman" w:eastAsia="Times New Roman" w:hAnsi="Times New Roman"/>
          <w:sz w:val="24"/>
          <w:szCs w:val="20"/>
          <w:lang w:eastAsia="cs-CZ"/>
        </w:rPr>
        <w:t>zjištěn prodej nejakostní motorové nafty, uložená pokuta 150tis Kč, Rozhodnutí ze dne 28.7.2020, č.j. 95121/20, právní moc 26.08.2020.</w:t>
      </w:r>
      <w:r>
        <w:rPr>
          <w:rFonts w:ascii="Times New Roman" w:eastAsia="Times New Roman" w:hAnsi="Times New Roman"/>
          <w:sz w:val="24"/>
          <w:szCs w:val="20"/>
          <w:lang w:eastAsia="cs-CZ"/>
        </w:rPr>
        <w:t xml:space="preserve"> </w:t>
      </w:r>
    </w:p>
    <w:p w14:paraId="220B9EBB" w14:textId="77777777" w:rsidR="001C431E" w:rsidRDefault="001C431E" w:rsidP="001C431E">
      <w:pPr>
        <w:spacing w:after="0" w:line="240" w:lineRule="auto"/>
        <w:jc w:val="both"/>
        <w:rPr>
          <w:rFonts w:ascii="Times New Roman" w:eastAsia="Times New Roman" w:hAnsi="Times New Roman"/>
          <w:sz w:val="24"/>
          <w:szCs w:val="20"/>
          <w:lang w:eastAsia="cs-CZ"/>
        </w:rPr>
      </w:pPr>
    </w:p>
    <w:p w14:paraId="32D530DE" w14:textId="2F5C095B" w:rsidR="00DD7E41" w:rsidRDefault="00DD7E41" w:rsidP="00DD7E41">
      <w:pPr>
        <w:keepNext/>
        <w:spacing w:after="0" w:line="240" w:lineRule="auto"/>
        <w:jc w:val="both"/>
        <w:outlineLvl w:val="0"/>
        <w:rPr>
          <w:rFonts w:ascii="Times New Roman" w:eastAsia="Times New Roman" w:hAnsi="Times New Roman"/>
          <w:sz w:val="24"/>
          <w:szCs w:val="24"/>
          <w:lang w:eastAsia="cs-CZ"/>
        </w:rPr>
      </w:pPr>
      <w:r w:rsidRPr="008A3E74">
        <w:rPr>
          <w:rFonts w:ascii="Times New Roman" w:eastAsia="Times New Roman" w:hAnsi="Times New Roman"/>
          <w:sz w:val="24"/>
          <w:szCs w:val="24"/>
          <w:lang w:eastAsia="cs-CZ"/>
        </w:rPr>
        <w:t>Pokud</w:t>
      </w:r>
      <w:r>
        <w:rPr>
          <w:rFonts w:ascii="Times New Roman" w:eastAsia="Times New Roman" w:hAnsi="Times New Roman"/>
          <w:sz w:val="24"/>
          <w:szCs w:val="24"/>
          <w:lang w:eastAsia="cs-CZ"/>
        </w:rPr>
        <w:t xml:space="preserve"> jde o okolnosti přestupku, hodnotí správní orgán </w:t>
      </w:r>
      <w:r>
        <w:rPr>
          <w:rFonts w:ascii="Times New Roman" w:eastAsia="Times New Roman" w:hAnsi="Times New Roman"/>
          <w:sz w:val="24"/>
          <w:szCs w:val="24"/>
          <w:u w:val="single"/>
          <w:lang w:eastAsia="cs-CZ"/>
        </w:rPr>
        <w:t>ve</w:t>
      </w:r>
      <w:r w:rsidR="00667283">
        <w:rPr>
          <w:rFonts w:ascii="Times New Roman" w:eastAsia="Times New Roman" w:hAnsi="Times New Roman"/>
          <w:sz w:val="24"/>
          <w:szCs w:val="24"/>
          <w:u w:val="single"/>
          <w:lang w:eastAsia="cs-CZ"/>
        </w:rPr>
        <w:t xml:space="preserve"> </w:t>
      </w:r>
      <w:r w:rsidRPr="007F3FCE">
        <w:rPr>
          <w:rFonts w:ascii="Times New Roman" w:eastAsia="Times New Roman" w:hAnsi="Times New Roman"/>
          <w:sz w:val="24"/>
          <w:szCs w:val="24"/>
          <w:u w:val="single"/>
          <w:lang w:eastAsia="cs-CZ"/>
        </w:rPr>
        <w:t>prospěch společnosti</w:t>
      </w:r>
      <w:r>
        <w:rPr>
          <w:rFonts w:ascii="Times New Roman" w:eastAsia="Times New Roman" w:hAnsi="Times New Roman"/>
          <w:sz w:val="24"/>
          <w:szCs w:val="24"/>
          <w:lang w:eastAsia="cs-CZ"/>
        </w:rPr>
        <w:t xml:space="preserve"> velikost odchylky, neboť se jedná o odchylku </w:t>
      </w:r>
      <w:r w:rsidR="00667283">
        <w:rPr>
          <w:rFonts w:ascii="Times New Roman" w:eastAsia="Times New Roman" w:hAnsi="Times New Roman"/>
          <w:sz w:val="24"/>
          <w:szCs w:val="24"/>
          <w:lang w:eastAsia="cs-CZ"/>
        </w:rPr>
        <w:t xml:space="preserve">méně </w:t>
      </w:r>
      <w:r>
        <w:rPr>
          <w:rFonts w:ascii="Times New Roman" w:eastAsia="Times New Roman" w:hAnsi="Times New Roman"/>
          <w:sz w:val="24"/>
          <w:szCs w:val="24"/>
          <w:lang w:eastAsia="cs-CZ"/>
        </w:rPr>
        <w:t>závažn</w:t>
      </w:r>
      <w:r w:rsidR="00667283">
        <w:rPr>
          <w:rFonts w:ascii="Times New Roman" w:eastAsia="Times New Roman" w:hAnsi="Times New Roman"/>
          <w:sz w:val="24"/>
          <w:szCs w:val="24"/>
          <w:lang w:eastAsia="cs-CZ"/>
        </w:rPr>
        <w:t>ou</w:t>
      </w:r>
      <w:r w:rsidRPr="00E050F8">
        <w:rPr>
          <w:rFonts w:ascii="Times New Roman" w:eastAsia="Times New Roman" w:hAnsi="Times New Roman"/>
          <w:sz w:val="24"/>
          <w:szCs w:val="24"/>
          <w:lang w:eastAsia="cs-CZ"/>
        </w:rPr>
        <w:t>.</w:t>
      </w:r>
    </w:p>
    <w:p w14:paraId="242DDB4F" w14:textId="77777777" w:rsidR="00242BBD" w:rsidRDefault="00242BBD" w:rsidP="00B91B2C">
      <w:pPr>
        <w:spacing w:after="0" w:line="240" w:lineRule="auto"/>
        <w:jc w:val="both"/>
        <w:rPr>
          <w:rFonts w:ascii="Times New Roman" w:eastAsia="Times New Roman" w:hAnsi="Times New Roman"/>
          <w:sz w:val="24"/>
          <w:szCs w:val="20"/>
          <w:lang w:eastAsia="cs-CZ"/>
        </w:rPr>
      </w:pPr>
    </w:p>
    <w:p w14:paraId="0E431BBA" w14:textId="77777777" w:rsidR="0005775F" w:rsidRDefault="00B91B2C" w:rsidP="00B91B2C">
      <w:p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 xml:space="preserve">S ohledem na výše uvedené okolnosti, jež mají vliv na určení výměry pokuty, hodnotí správní orgán </w:t>
      </w:r>
      <w:r w:rsidR="000A07FD">
        <w:rPr>
          <w:rFonts w:ascii="Times New Roman" w:eastAsia="Times New Roman" w:hAnsi="Times New Roman"/>
          <w:sz w:val="24"/>
          <w:szCs w:val="20"/>
          <w:lang w:eastAsia="cs-CZ"/>
        </w:rPr>
        <w:t>přestupek</w:t>
      </w:r>
      <w:r>
        <w:rPr>
          <w:rFonts w:ascii="Times New Roman" w:eastAsia="Times New Roman" w:hAnsi="Times New Roman"/>
          <w:sz w:val="24"/>
          <w:szCs w:val="20"/>
          <w:lang w:eastAsia="cs-CZ"/>
        </w:rPr>
        <w:t xml:space="preserve"> jako </w:t>
      </w:r>
      <w:r w:rsidRPr="00566EB2">
        <w:rPr>
          <w:rFonts w:ascii="Times New Roman" w:eastAsia="Times New Roman" w:hAnsi="Times New Roman"/>
          <w:sz w:val="24"/>
          <w:szCs w:val="20"/>
          <w:u w:val="single"/>
          <w:lang w:eastAsia="cs-CZ"/>
        </w:rPr>
        <w:t>méně závažn</w:t>
      </w:r>
      <w:r>
        <w:rPr>
          <w:rFonts w:ascii="Times New Roman" w:eastAsia="Times New Roman" w:hAnsi="Times New Roman"/>
          <w:sz w:val="24"/>
          <w:szCs w:val="20"/>
          <w:u w:val="single"/>
          <w:lang w:eastAsia="cs-CZ"/>
        </w:rPr>
        <w:t>ý</w:t>
      </w:r>
      <w:r w:rsidR="00E525D0">
        <w:rPr>
          <w:rFonts w:ascii="Times New Roman" w:eastAsia="Times New Roman" w:hAnsi="Times New Roman"/>
          <w:sz w:val="24"/>
          <w:szCs w:val="20"/>
          <w:u w:val="single"/>
          <w:lang w:eastAsia="cs-CZ"/>
        </w:rPr>
        <w:t xml:space="preserve"> </w:t>
      </w:r>
      <w:r w:rsidR="00E525D0" w:rsidRPr="00E275DC">
        <w:rPr>
          <w:rFonts w:ascii="Times New Roman" w:eastAsia="Times New Roman" w:hAnsi="Times New Roman"/>
          <w:sz w:val="24"/>
          <w:szCs w:val="20"/>
          <w:lang w:eastAsia="cs-CZ"/>
        </w:rPr>
        <w:t>(s ohledem na zákonné rozpětí pro uložení pokuty – 5mil Kč)</w:t>
      </w:r>
      <w:r>
        <w:rPr>
          <w:rFonts w:ascii="Times New Roman" w:eastAsia="Times New Roman" w:hAnsi="Times New Roman"/>
          <w:sz w:val="24"/>
          <w:szCs w:val="20"/>
          <w:lang w:eastAsia="cs-CZ"/>
        </w:rPr>
        <w:t xml:space="preserve">, čemuž odpovídá i samotná výše udělené pokuty. </w:t>
      </w:r>
      <w:r w:rsidR="0005775F" w:rsidRPr="00E525D0">
        <w:rPr>
          <w:rFonts w:ascii="Times New Roman" w:eastAsia="Times New Roman" w:hAnsi="Times New Roman"/>
          <w:sz w:val="24"/>
          <w:szCs w:val="24"/>
          <w:lang w:eastAsia="cs-CZ"/>
        </w:rPr>
        <w:t>Výše pokuty se odvinula zejména od závažnosti a charakteru zjištěné odchylky.</w:t>
      </w:r>
    </w:p>
    <w:p w14:paraId="3F8B609F" w14:textId="77777777" w:rsidR="0005775F" w:rsidRDefault="0005775F" w:rsidP="00B91B2C">
      <w:pPr>
        <w:spacing w:after="0" w:line="240" w:lineRule="auto"/>
        <w:jc w:val="both"/>
        <w:rPr>
          <w:rFonts w:ascii="Times New Roman" w:eastAsia="Times New Roman" w:hAnsi="Times New Roman"/>
          <w:sz w:val="24"/>
          <w:szCs w:val="20"/>
          <w:lang w:eastAsia="cs-CZ"/>
        </w:rPr>
      </w:pPr>
    </w:p>
    <w:p w14:paraId="61069A7D" w14:textId="77777777" w:rsidR="00B91B2C" w:rsidRPr="00AE0E2A" w:rsidRDefault="00B91B2C" w:rsidP="00B91B2C">
      <w:pPr>
        <w:spacing w:after="0" w:line="240" w:lineRule="auto"/>
        <w:jc w:val="both"/>
        <w:rPr>
          <w:rFonts w:ascii="Times New Roman" w:eastAsia="Times New Roman" w:hAnsi="Times New Roman"/>
          <w:sz w:val="24"/>
          <w:szCs w:val="24"/>
          <w:u w:val="single"/>
          <w:lang w:eastAsia="cs-CZ"/>
        </w:rPr>
      </w:pPr>
      <w:r>
        <w:rPr>
          <w:rFonts w:ascii="Times New Roman" w:eastAsia="Times New Roman" w:hAnsi="Times New Roman"/>
          <w:sz w:val="24"/>
          <w:szCs w:val="24"/>
          <w:lang w:eastAsia="cs-CZ"/>
        </w:rPr>
        <w:t xml:space="preserve">Výše sankce se </w:t>
      </w:r>
      <w:r w:rsidRPr="00E275DC">
        <w:rPr>
          <w:rFonts w:ascii="Times New Roman" w:eastAsia="Times New Roman" w:hAnsi="Times New Roman"/>
          <w:sz w:val="24"/>
          <w:szCs w:val="24"/>
          <w:u w:val="single"/>
          <w:lang w:eastAsia="cs-CZ"/>
        </w:rPr>
        <w:t>neodchyluje</w:t>
      </w:r>
      <w:r>
        <w:rPr>
          <w:rFonts w:ascii="Times New Roman" w:eastAsia="Times New Roman" w:hAnsi="Times New Roman"/>
          <w:sz w:val="24"/>
          <w:szCs w:val="24"/>
          <w:lang w:eastAsia="cs-CZ"/>
        </w:rPr>
        <w:t xml:space="preserve"> v neprospěch jmenovaného hospodářského subjektu od pokut ukládaných dozorovým orgánem v obdobných případech</w:t>
      </w:r>
      <w:r w:rsidR="007A6ADA">
        <w:rPr>
          <w:rFonts w:ascii="Times New Roman" w:eastAsia="Times New Roman" w:hAnsi="Times New Roman"/>
          <w:sz w:val="24"/>
          <w:szCs w:val="24"/>
          <w:lang w:eastAsia="cs-CZ"/>
        </w:rPr>
        <w:t xml:space="preserve"> (viz - </w:t>
      </w:r>
      <w:r w:rsidR="007A6ADA" w:rsidRPr="007A6ADA">
        <w:rPr>
          <w:rFonts w:ascii="Times New Roman" w:eastAsia="Times New Roman" w:hAnsi="Times New Roman"/>
          <w:sz w:val="24"/>
          <w:szCs w:val="24"/>
          <w:lang w:eastAsia="cs-CZ"/>
        </w:rPr>
        <w:t>https://www.coi.cz/pro-spotrebitele/pokuty-za-nejakostni-paliva/</w:t>
      </w:r>
      <w:r w:rsidR="007A6ADA">
        <w:rPr>
          <w:rFonts w:ascii="Times New Roman" w:eastAsia="Times New Roman" w:hAnsi="Times New Roman"/>
          <w:sz w:val="24"/>
          <w:szCs w:val="24"/>
          <w:lang w:eastAsia="cs-CZ"/>
        </w:rPr>
        <w:t>)</w:t>
      </w:r>
      <w:r w:rsidR="00DC774D">
        <w:rPr>
          <w:rFonts w:ascii="Times New Roman" w:eastAsia="Times New Roman" w:hAnsi="Times New Roman"/>
          <w:sz w:val="24"/>
          <w:szCs w:val="24"/>
          <w:lang w:eastAsia="cs-CZ"/>
        </w:rPr>
        <w:t>.</w:t>
      </w:r>
      <w:r w:rsidR="00E525D0">
        <w:rPr>
          <w:rFonts w:ascii="Times New Roman" w:eastAsia="Times New Roman" w:hAnsi="Times New Roman"/>
          <w:sz w:val="24"/>
          <w:szCs w:val="24"/>
          <w:lang w:eastAsia="cs-CZ"/>
        </w:rPr>
        <w:t xml:space="preserve"> </w:t>
      </w:r>
    </w:p>
    <w:p w14:paraId="0ED808D9" w14:textId="77777777" w:rsidR="00667283" w:rsidRDefault="00667283" w:rsidP="00C5654F">
      <w:pPr>
        <w:spacing w:after="0" w:line="240" w:lineRule="auto"/>
        <w:jc w:val="both"/>
        <w:rPr>
          <w:rFonts w:ascii="Times New Roman" w:eastAsia="Times New Roman" w:hAnsi="Times New Roman"/>
          <w:sz w:val="24"/>
          <w:szCs w:val="24"/>
          <w:lang w:eastAsia="cs-CZ"/>
        </w:rPr>
      </w:pPr>
    </w:p>
    <w:p w14:paraId="19B991FC" w14:textId="5F7FA68C" w:rsidR="00C5654F" w:rsidRDefault="00C5654F" w:rsidP="00C5654F">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Pokuta je uložena v hranici zákonného rozpětí uvedeného v </w:t>
      </w:r>
      <w:proofErr w:type="spellStart"/>
      <w:r>
        <w:rPr>
          <w:rFonts w:ascii="Times New Roman" w:eastAsia="Times New Roman" w:hAnsi="Times New Roman"/>
          <w:sz w:val="24"/>
          <w:szCs w:val="24"/>
          <w:lang w:eastAsia="cs-CZ"/>
        </w:rPr>
        <w:t>ust</w:t>
      </w:r>
      <w:proofErr w:type="spellEnd"/>
      <w:r>
        <w:rPr>
          <w:rFonts w:ascii="Times New Roman" w:eastAsia="Times New Roman" w:hAnsi="Times New Roman"/>
          <w:sz w:val="24"/>
          <w:szCs w:val="24"/>
          <w:lang w:eastAsia="cs-CZ"/>
        </w:rPr>
        <w:t xml:space="preserve">. § </w:t>
      </w:r>
      <w:r w:rsidR="00CC488B">
        <w:rPr>
          <w:rFonts w:ascii="Times New Roman" w:eastAsia="Times New Roman" w:hAnsi="Times New Roman"/>
          <w:sz w:val="24"/>
          <w:szCs w:val="24"/>
          <w:lang w:eastAsia="cs-CZ"/>
        </w:rPr>
        <w:t>8</w:t>
      </w:r>
      <w:r>
        <w:rPr>
          <w:rFonts w:ascii="Times New Roman" w:eastAsia="Times New Roman" w:hAnsi="Times New Roman"/>
          <w:sz w:val="24"/>
          <w:szCs w:val="24"/>
          <w:lang w:eastAsia="cs-CZ"/>
        </w:rPr>
        <w:t xml:space="preserve"> odst. </w:t>
      </w:r>
      <w:r w:rsidR="00CC488B">
        <w:rPr>
          <w:rFonts w:ascii="Times New Roman" w:eastAsia="Times New Roman" w:hAnsi="Times New Roman"/>
          <w:sz w:val="24"/>
          <w:szCs w:val="24"/>
          <w:lang w:eastAsia="cs-CZ"/>
        </w:rPr>
        <w:t>3</w:t>
      </w:r>
      <w:r>
        <w:rPr>
          <w:rFonts w:ascii="Times New Roman" w:eastAsia="Times New Roman" w:hAnsi="Times New Roman"/>
          <w:sz w:val="24"/>
          <w:szCs w:val="24"/>
          <w:lang w:eastAsia="cs-CZ"/>
        </w:rPr>
        <w:t xml:space="preserve"> písm. b) zákona o pohonných hmotách, podle kterého lze za předmětný </w:t>
      </w:r>
      <w:r w:rsidR="000A07FD">
        <w:rPr>
          <w:rFonts w:ascii="Times New Roman" w:eastAsia="Times New Roman" w:hAnsi="Times New Roman"/>
          <w:sz w:val="24"/>
          <w:szCs w:val="24"/>
          <w:lang w:eastAsia="cs-CZ"/>
        </w:rPr>
        <w:t xml:space="preserve">přestupek </w:t>
      </w:r>
      <w:r>
        <w:rPr>
          <w:rFonts w:ascii="Times New Roman" w:eastAsia="Times New Roman" w:hAnsi="Times New Roman"/>
          <w:sz w:val="24"/>
          <w:szCs w:val="24"/>
          <w:lang w:eastAsia="cs-CZ"/>
        </w:rPr>
        <w:t xml:space="preserve">uložit pokutu až do výše 5 000 000,- Kč. Dle uvážení správního orgánu je shora uvedená výše pokuty plně v souladu se zákonem, nese v sobě i nezbytný preventivní prvek a svojí výší odpovídá zásadě přiměřenosti používané ve správním řízení. </w:t>
      </w:r>
    </w:p>
    <w:p w14:paraId="100EB6C9" w14:textId="191AEEE9" w:rsidR="008E100F" w:rsidRDefault="008E100F" w:rsidP="008E100F">
      <w:pPr>
        <w:keepNext/>
        <w:spacing w:after="0" w:line="240" w:lineRule="auto"/>
        <w:outlineLvl w:val="0"/>
        <w:rPr>
          <w:rFonts w:ascii="Times New Roman" w:eastAsia="Arial Unicode MS" w:hAnsi="Times New Roman"/>
          <w:sz w:val="24"/>
          <w:szCs w:val="24"/>
          <w:lang w:eastAsia="cs-CZ"/>
        </w:rPr>
      </w:pPr>
      <w:r w:rsidRPr="00242BBD">
        <w:rPr>
          <w:rFonts w:ascii="Times New Roman" w:eastAsia="Arial Unicode MS" w:hAnsi="Times New Roman"/>
          <w:sz w:val="24"/>
          <w:szCs w:val="24"/>
          <w:lang w:eastAsia="cs-CZ"/>
        </w:rPr>
        <w:lastRenderedPageBreak/>
        <w:t xml:space="preserve">Pokračování </w:t>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Pr>
          <w:rFonts w:ascii="Times New Roman" w:eastAsia="Arial Unicode MS" w:hAnsi="Times New Roman"/>
          <w:sz w:val="24"/>
          <w:szCs w:val="24"/>
          <w:lang w:eastAsia="cs-CZ"/>
        </w:rPr>
        <w:t>6</w:t>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Pr>
          <w:rFonts w:ascii="Times New Roman" w:eastAsia="Arial Unicode MS" w:hAnsi="Times New Roman"/>
          <w:sz w:val="24"/>
          <w:szCs w:val="24"/>
          <w:lang w:eastAsia="cs-CZ"/>
        </w:rPr>
        <w:t xml:space="preserve">     </w:t>
      </w:r>
      <w:r w:rsidRPr="00242BBD">
        <w:rPr>
          <w:rFonts w:ascii="Times New Roman" w:eastAsia="Arial Unicode MS" w:hAnsi="Times New Roman"/>
          <w:sz w:val="24"/>
          <w:szCs w:val="24"/>
          <w:lang w:eastAsia="cs-CZ"/>
        </w:rPr>
        <w:t>22/</w:t>
      </w:r>
      <w:r>
        <w:rPr>
          <w:rFonts w:ascii="Times New Roman" w:eastAsia="Arial Unicode MS" w:hAnsi="Times New Roman"/>
          <w:sz w:val="24"/>
          <w:szCs w:val="24"/>
          <w:lang w:eastAsia="cs-CZ"/>
        </w:rPr>
        <w:t>0810</w:t>
      </w:r>
      <w:r w:rsidRPr="00242BBD">
        <w:rPr>
          <w:rFonts w:ascii="Times New Roman" w:eastAsia="Arial Unicode MS" w:hAnsi="Times New Roman"/>
          <w:sz w:val="24"/>
          <w:szCs w:val="24"/>
          <w:lang w:eastAsia="cs-CZ"/>
        </w:rPr>
        <w:t>/</w:t>
      </w:r>
      <w:r>
        <w:rPr>
          <w:rFonts w:ascii="Times New Roman" w:eastAsia="Arial Unicode MS" w:hAnsi="Times New Roman"/>
          <w:sz w:val="24"/>
          <w:szCs w:val="24"/>
          <w:lang w:eastAsia="cs-CZ"/>
        </w:rPr>
        <w:t>23</w:t>
      </w:r>
      <w:r w:rsidRPr="00242BBD">
        <w:rPr>
          <w:rFonts w:ascii="Times New Roman" w:eastAsia="Arial Unicode MS" w:hAnsi="Times New Roman"/>
          <w:sz w:val="24"/>
          <w:szCs w:val="24"/>
          <w:lang w:eastAsia="cs-CZ"/>
        </w:rPr>
        <w:t>/</w:t>
      </w:r>
      <w:r>
        <w:rPr>
          <w:rFonts w:ascii="Times New Roman" w:eastAsia="Arial Unicode MS" w:hAnsi="Times New Roman"/>
          <w:sz w:val="24"/>
          <w:szCs w:val="24"/>
          <w:lang w:eastAsia="cs-CZ"/>
        </w:rPr>
        <w:t>SŘ/</w:t>
      </w:r>
      <w:r w:rsidRPr="00242BBD">
        <w:rPr>
          <w:rFonts w:ascii="Times New Roman" w:eastAsia="Arial Unicode MS" w:hAnsi="Times New Roman"/>
          <w:sz w:val="24"/>
          <w:szCs w:val="24"/>
          <w:lang w:eastAsia="cs-CZ"/>
        </w:rPr>
        <w:t>P</w:t>
      </w:r>
    </w:p>
    <w:p w14:paraId="7444D790" w14:textId="77777777" w:rsidR="008E100F" w:rsidRDefault="008E100F" w:rsidP="005A23DB">
      <w:pPr>
        <w:spacing w:after="0" w:line="240" w:lineRule="auto"/>
        <w:jc w:val="both"/>
        <w:rPr>
          <w:rFonts w:ascii="Times New Roman" w:eastAsia="Times New Roman" w:hAnsi="Times New Roman"/>
          <w:sz w:val="24"/>
          <w:szCs w:val="24"/>
          <w:lang w:eastAsia="cs-CZ"/>
        </w:rPr>
      </w:pPr>
    </w:p>
    <w:p w14:paraId="5DF792E4" w14:textId="3A615042" w:rsidR="005A23DB" w:rsidRPr="00BA004F" w:rsidRDefault="005A23DB" w:rsidP="005A23DB">
      <w:pPr>
        <w:spacing w:after="0" w:line="240" w:lineRule="auto"/>
        <w:jc w:val="both"/>
        <w:rPr>
          <w:rFonts w:ascii="Times New Roman" w:eastAsia="Times New Roman" w:hAnsi="Times New Roman"/>
          <w:sz w:val="24"/>
          <w:szCs w:val="24"/>
          <w:lang w:eastAsia="cs-CZ"/>
        </w:rPr>
      </w:pPr>
      <w:r w:rsidRPr="00BA004F">
        <w:rPr>
          <w:rFonts w:ascii="Times New Roman" w:eastAsia="Times New Roman" w:hAnsi="Times New Roman"/>
          <w:sz w:val="24"/>
          <w:szCs w:val="24"/>
          <w:lang w:eastAsia="cs-CZ"/>
        </w:rPr>
        <w:t>Správní orgán nepovažuje uloženou pokutu (</w:t>
      </w:r>
      <w:r w:rsidR="008E100F">
        <w:rPr>
          <w:rFonts w:ascii="Times New Roman" w:eastAsia="Times New Roman" w:hAnsi="Times New Roman"/>
          <w:sz w:val="24"/>
          <w:szCs w:val="24"/>
          <w:lang w:eastAsia="cs-CZ"/>
        </w:rPr>
        <w:t>2</w:t>
      </w:r>
      <w:r w:rsidRPr="00BA004F">
        <w:rPr>
          <w:rFonts w:ascii="Times New Roman" w:eastAsia="Times New Roman" w:hAnsi="Times New Roman"/>
          <w:sz w:val="24"/>
          <w:szCs w:val="24"/>
          <w:lang w:eastAsia="cs-CZ"/>
        </w:rPr>
        <w:t xml:space="preserve">0.000,- Kč) s ohledem na </w:t>
      </w:r>
      <w:r w:rsidRPr="00BA004F">
        <w:rPr>
          <w:rFonts w:ascii="Times New Roman" w:eastAsia="Times New Roman" w:hAnsi="Times New Roman"/>
          <w:sz w:val="24"/>
          <w:szCs w:val="24"/>
          <w:u w:val="single"/>
          <w:lang w:eastAsia="cs-CZ"/>
        </w:rPr>
        <w:t>závažnost</w:t>
      </w:r>
      <w:r w:rsidRPr="00BA004F">
        <w:rPr>
          <w:rFonts w:ascii="Times New Roman" w:eastAsia="Times New Roman" w:hAnsi="Times New Roman"/>
          <w:sz w:val="24"/>
          <w:szCs w:val="24"/>
          <w:lang w:eastAsia="cs-CZ"/>
        </w:rPr>
        <w:t xml:space="preserve"> </w:t>
      </w:r>
      <w:r w:rsidR="0059012D">
        <w:rPr>
          <w:rFonts w:ascii="Times New Roman" w:eastAsia="Times New Roman" w:hAnsi="Times New Roman"/>
          <w:sz w:val="24"/>
          <w:szCs w:val="24"/>
          <w:lang w:eastAsia="cs-CZ"/>
        </w:rPr>
        <w:t xml:space="preserve">přestupku </w:t>
      </w:r>
      <w:r w:rsidRPr="00BA004F">
        <w:rPr>
          <w:rFonts w:ascii="Times New Roman" w:eastAsia="Times New Roman" w:hAnsi="Times New Roman"/>
          <w:sz w:val="24"/>
          <w:szCs w:val="24"/>
          <w:lang w:eastAsia="cs-CZ"/>
        </w:rPr>
        <w:t>za nepřiměřenou. Sankce nemůže být natolik nízká, aby postrádala svou hlavní funkci, a to funkci represivní, tj. trest za protiprávní jednání, ale i funkci preventivní.</w:t>
      </w:r>
    </w:p>
    <w:p w14:paraId="7DCB188E"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7379F6B8" w14:textId="77777777" w:rsidR="00C5654F" w:rsidRDefault="00C5654F" w:rsidP="00C5654F">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 výše uvedených důvodů rozhodl správní orgán tak, jak je uvedeno na 1. straně tohoto rozhodnutí</w:t>
      </w:r>
      <w:r w:rsidR="00E42AA6">
        <w:rPr>
          <w:rFonts w:ascii="Times New Roman" w:eastAsia="Times New Roman" w:hAnsi="Times New Roman"/>
          <w:sz w:val="24"/>
          <w:szCs w:val="24"/>
          <w:lang w:eastAsia="cs-CZ"/>
        </w:rPr>
        <w:t xml:space="preserve"> (příkazu)</w:t>
      </w:r>
      <w:r>
        <w:rPr>
          <w:rFonts w:ascii="Times New Roman" w:eastAsia="Times New Roman" w:hAnsi="Times New Roman"/>
          <w:sz w:val="24"/>
          <w:szCs w:val="24"/>
          <w:lang w:eastAsia="cs-CZ"/>
        </w:rPr>
        <w:t>.</w:t>
      </w:r>
    </w:p>
    <w:p w14:paraId="16C074C9" w14:textId="77777777" w:rsidR="00DD7E41" w:rsidRDefault="00DD7E41" w:rsidP="00C5654F">
      <w:pPr>
        <w:spacing w:after="0" w:line="240" w:lineRule="auto"/>
        <w:jc w:val="center"/>
        <w:rPr>
          <w:rFonts w:ascii="Times New Roman" w:eastAsia="Times New Roman" w:hAnsi="Times New Roman"/>
          <w:b/>
          <w:sz w:val="24"/>
          <w:szCs w:val="24"/>
          <w:lang w:eastAsia="cs-CZ"/>
        </w:rPr>
      </w:pPr>
    </w:p>
    <w:p w14:paraId="704CF25F" w14:textId="77777777" w:rsidR="00C5654F" w:rsidRDefault="0005775F" w:rsidP="0005775F">
      <w:pPr>
        <w:spacing w:after="0" w:line="240" w:lineRule="auto"/>
        <w:rPr>
          <w:rFonts w:ascii="Times New Roman" w:eastAsia="Times New Roman" w:hAnsi="Times New Roman"/>
          <w:sz w:val="24"/>
          <w:szCs w:val="24"/>
          <w:lang w:eastAsia="cs-CZ"/>
        </w:rPr>
      </w:pPr>
      <w:r>
        <w:rPr>
          <w:rFonts w:ascii="Times New Roman" w:eastAsia="Times New Roman" w:hAnsi="Times New Roman"/>
          <w:b/>
          <w:sz w:val="24"/>
          <w:szCs w:val="24"/>
          <w:lang w:eastAsia="cs-CZ"/>
        </w:rPr>
        <w:t xml:space="preserve">                                                               </w:t>
      </w:r>
      <w:r w:rsidR="00C5654F">
        <w:rPr>
          <w:rFonts w:ascii="Times New Roman" w:eastAsia="Times New Roman" w:hAnsi="Times New Roman"/>
          <w:b/>
          <w:sz w:val="24"/>
          <w:szCs w:val="24"/>
          <w:lang w:eastAsia="cs-CZ"/>
        </w:rPr>
        <w:t>P o u č e n í</w:t>
      </w:r>
    </w:p>
    <w:p w14:paraId="52FB1EEC"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06DE19AE" w14:textId="77777777" w:rsidR="007E62AD" w:rsidRPr="002B4EA8" w:rsidRDefault="007E62AD" w:rsidP="007E62AD">
      <w:pPr>
        <w:spacing w:after="0" w:line="240" w:lineRule="auto"/>
        <w:jc w:val="both"/>
        <w:rPr>
          <w:rFonts w:ascii="Times New Roman" w:hAnsi="Times New Roman"/>
          <w:sz w:val="24"/>
          <w:szCs w:val="24"/>
        </w:rPr>
      </w:pPr>
      <w:r w:rsidRPr="002B4EA8">
        <w:rPr>
          <w:rFonts w:ascii="Times New Roman" w:hAnsi="Times New Roman"/>
          <w:snapToGrid w:val="0"/>
          <w:sz w:val="24"/>
          <w:szCs w:val="24"/>
        </w:rPr>
        <w:t xml:space="preserve">Podle </w:t>
      </w:r>
      <w:proofErr w:type="spellStart"/>
      <w:r w:rsidRPr="002B4EA8">
        <w:rPr>
          <w:rFonts w:ascii="Times New Roman" w:hAnsi="Times New Roman"/>
          <w:snapToGrid w:val="0"/>
          <w:sz w:val="24"/>
          <w:szCs w:val="24"/>
        </w:rPr>
        <w:t>ust</w:t>
      </w:r>
      <w:proofErr w:type="spellEnd"/>
      <w:r w:rsidRPr="002B4EA8">
        <w:rPr>
          <w:rFonts w:ascii="Times New Roman" w:hAnsi="Times New Roman"/>
          <w:snapToGrid w:val="0"/>
          <w:sz w:val="24"/>
          <w:szCs w:val="24"/>
        </w:rPr>
        <w:t>. § 150 odst. 3 správního řádu má obviněný právo podat p</w:t>
      </w:r>
      <w:r w:rsidRPr="002B4EA8">
        <w:rPr>
          <w:rFonts w:ascii="Times New Roman" w:hAnsi="Times New Roman"/>
          <w:sz w:val="24"/>
          <w:szCs w:val="24"/>
        </w:rPr>
        <w:t xml:space="preserve">roti tomuto příkazu odpor ve lhůtě 8 dnů ode dne jeho oznámení u </w:t>
      </w:r>
      <w:r w:rsidRPr="00D9603F">
        <w:rPr>
          <w:rFonts w:ascii="Times New Roman" w:eastAsia="Times New Roman" w:hAnsi="Times New Roman"/>
          <w:sz w:val="24"/>
          <w:szCs w:val="20"/>
          <w:lang w:eastAsia="cs-CZ"/>
        </w:rPr>
        <w:t>správního orgánu, který příkaz vydal</w:t>
      </w:r>
      <w:r>
        <w:rPr>
          <w:rFonts w:ascii="Times New Roman" w:eastAsia="Times New Roman" w:hAnsi="Times New Roman"/>
          <w:sz w:val="24"/>
          <w:szCs w:val="20"/>
          <w:lang w:eastAsia="cs-CZ"/>
        </w:rPr>
        <w:t>.</w:t>
      </w:r>
      <w:r>
        <w:rPr>
          <w:rFonts w:ascii="Times New Roman" w:hAnsi="Times New Roman"/>
          <w:sz w:val="24"/>
          <w:szCs w:val="24"/>
        </w:rPr>
        <w:t xml:space="preserve"> </w:t>
      </w:r>
      <w:r w:rsidRPr="002B4EA8">
        <w:rPr>
          <w:rFonts w:ascii="Times New Roman" w:hAnsi="Times New Roman"/>
          <w:sz w:val="24"/>
          <w:szCs w:val="24"/>
        </w:rPr>
        <w:t xml:space="preserve">Lhůta pro podání odporu běží ode dne následujícího po oznámení příkazu. Včasným podáním odporu se příkaz ruší a v řízení se pokračuje. </w:t>
      </w:r>
    </w:p>
    <w:p w14:paraId="118BE8CD" w14:textId="77777777" w:rsidR="007E62AD" w:rsidRPr="002B4EA8" w:rsidRDefault="007E62AD" w:rsidP="007E62AD">
      <w:pPr>
        <w:pStyle w:val="Bezmezer"/>
        <w:jc w:val="both"/>
        <w:rPr>
          <w:sz w:val="24"/>
          <w:szCs w:val="24"/>
        </w:rPr>
      </w:pPr>
    </w:p>
    <w:p w14:paraId="3F6EC9FA" w14:textId="77777777" w:rsidR="007E62AD" w:rsidRPr="00894605" w:rsidRDefault="007E62AD" w:rsidP="007E62AD">
      <w:pPr>
        <w:pStyle w:val="Bezmezer"/>
        <w:jc w:val="both"/>
        <w:rPr>
          <w:sz w:val="24"/>
        </w:rPr>
      </w:pPr>
      <w:r w:rsidRPr="002B4EA8">
        <w:rPr>
          <w:sz w:val="24"/>
          <w:szCs w:val="24"/>
        </w:rPr>
        <w:t xml:space="preserve">Pokud po podání odporu bude vydáno </w:t>
      </w:r>
      <w:r>
        <w:rPr>
          <w:sz w:val="24"/>
          <w:szCs w:val="24"/>
        </w:rPr>
        <w:t>rozhodnutí, kterým bude obviněný uznán vinným z </w:t>
      </w:r>
      <w:r w:rsidRPr="002B4EA8">
        <w:rPr>
          <w:sz w:val="24"/>
          <w:szCs w:val="24"/>
        </w:rPr>
        <w:t>přestupku, bude jí, kromě správního trestu uložena p</w:t>
      </w:r>
      <w:r>
        <w:rPr>
          <w:sz w:val="24"/>
          <w:szCs w:val="24"/>
        </w:rPr>
        <w:t xml:space="preserve">odle </w:t>
      </w:r>
      <w:proofErr w:type="spellStart"/>
      <w:r>
        <w:rPr>
          <w:sz w:val="24"/>
          <w:szCs w:val="24"/>
        </w:rPr>
        <w:t>ust</w:t>
      </w:r>
      <w:proofErr w:type="spellEnd"/>
      <w:r>
        <w:rPr>
          <w:sz w:val="24"/>
          <w:szCs w:val="24"/>
        </w:rPr>
        <w:t>. § 95 odst. 1 zákona o </w:t>
      </w:r>
      <w:r w:rsidRPr="002B4EA8">
        <w:rPr>
          <w:sz w:val="24"/>
          <w:szCs w:val="24"/>
        </w:rPr>
        <w:t>odpovědnosti za přestupky a řízení</w:t>
      </w:r>
      <w:r>
        <w:rPr>
          <w:sz w:val="24"/>
        </w:rPr>
        <w:t xml:space="preserve"> o nich ve spojení s </w:t>
      </w:r>
      <w:proofErr w:type="spellStart"/>
      <w:r>
        <w:rPr>
          <w:sz w:val="24"/>
        </w:rPr>
        <w:t>ust</w:t>
      </w:r>
      <w:proofErr w:type="spellEnd"/>
      <w:r>
        <w:rPr>
          <w:sz w:val="24"/>
        </w:rPr>
        <w:t xml:space="preserve">. § 79 odst. 5 správního řádu </w:t>
      </w:r>
      <w:r w:rsidRPr="007475D5">
        <w:rPr>
          <w:sz w:val="24"/>
        </w:rPr>
        <w:t>též povinnost nahradit</w:t>
      </w:r>
      <w:r>
        <w:rPr>
          <w:sz w:val="24"/>
        </w:rPr>
        <w:t xml:space="preserve"> paušální</w:t>
      </w:r>
      <w:r w:rsidRPr="007475D5">
        <w:rPr>
          <w:sz w:val="24"/>
        </w:rPr>
        <w:t xml:space="preserve"> náklady řízení</w:t>
      </w:r>
      <w:r>
        <w:rPr>
          <w:sz w:val="24"/>
        </w:rPr>
        <w:t xml:space="preserve"> ve výši 1.000,- Kč, které jsou </w:t>
      </w:r>
      <w:r w:rsidRPr="007475D5">
        <w:rPr>
          <w:sz w:val="24"/>
        </w:rPr>
        <w:t>stanovené vyhláškou č. 520/2005 Sb., o rozsahu hotových výdajů a ušlého výdělku, které správní orgán hradí jiným osobám, a o paušál</w:t>
      </w:r>
      <w:r>
        <w:rPr>
          <w:sz w:val="24"/>
        </w:rPr>
        <w:t>ní částce nákladů řízení, v platném znění.</w:t>
      </w:r>
      <w:r w:rsidR="00DD7E41">
        <w:rPr>
          <w:sz w:val="24"/>
        </w:rPr>
        <w:t xml:space="preserve"> </w:t>
      </w:r>
      <w:r>
        <w:rPr>
          <w:sz w:val="24"/>
        </w:rPr>
        <w:t>Příkaz, proti němuž nebyl podán odpor, se stává pravomocným a vykonatelným rozhodnutím.</w:t>
      </w:r>
    </w:p>
    <w:p w14:paraId="18475CEE" w14:textId="77777777" w:rsidR="00AE4148" w:rsidRDefault="00AE4148" w:rsidP="00C5654F">
      <w:pPr>
        <w:spacing w:after="0" w:line="240" w:lineRule="auto"/>
        <w:jc w:val="both"/>
        <w:rPr>
          <w:rFonts w:ascii="Times New Roman" w:eastAsia="Times New Roman" w:hAnsi="Times New Roman"/>
          <w:sz w:val="24"/>
          <w:szCs w:val="24"/>
          <w:lang w:eastAsia="cs-CZ"/>
        </w:rPr>
      </w:pPr>
    </w:p>
    <w:p w14:paraId="04C4D987" w14:textId="77777777" w:rsidR="0005775F" w:rsidRDefault="0005775F" w:rsidP="00C5654F">
      <w:pPr>
        <w:spacing w:after="0" w:line="240" w:lineRule="auto"/>
        <w:jc w:val="both"/>
        <w:rPr>
          <w:rFonts w:ascii="Times New Roman" w:eastAsia="Times New Roman" w:hAnsi="Times New Roman"/>
          <w:sz w:val="24"/>
          <w:szCs w:val="24"/>
          <w:lang w:eastAsia="cs-CZ"/>
        </w:rPr>
      </w:pPr>
    </w:p>
    <w:p w14:paraId="0ED9B2F6" w14:textId="77777777" w:rsidR="0005775F" w:rsidRDefault="0005775F" w:rsidP="00C5654F">
      <w:pPr>
        <w:spacing w:after="0" w:line="240" w:lineRule="auto"/>
        <w:jc w:val="both"/>
        <w:rPr>
          <w:rFonts w:ascii="Times New Roman" w:eastAsia="Times New Roman" w:hAnsi="Times New Roman"/>
          <w:sz w:val="24"/>
          <w:szCs w:val="24"/>
          <w:lang w:eastAsia="cs-CZ"/>
        </w:rPr>
      </w:pPr>
    </w:p>
    <w:p w14:paraId="50B35392" w14:textId="77777777" w:rsidR="00B91B2C" w:rsidRDefault="00B91B2C" w:rsidP="00C5654F">
      <w:pPr>
        <w:spacing w:after="0" w:line="240" w:lineRule="auto"/>
        <w:jc w:val="both"/>
        <w:rPr>
          <w:rFonts w:ascii="Times New Roman" w:eastAsia="Times New Roman" w:hAnsi="Times New Roman"/>
          <w:sz w:val="24"/>
          <w:szCs w:val="24"/>
          <w:lang w:eastAsia="cs-CZ"/>
        </w:rPr>
      </w:pPr>
    </w:p>
    <w:p w14:paraId="0A99D777" w14:textId="5086A18E" w:rsidR="00C5654F" w:rsidRDefault="00C5654F" w:rsidP="007E62AD">
      <w:pPr>
        <w:spacing w:after="0" w:line="240" w:lineRule="auto"/>
        <w:jc w:val="both"/>
        <w:rPr>
          <w:rFonts w:ascii="Times New Roman" w:eastAsia="Times New Roman" w:hAnsi="Times New Roman"/>
          <w:b/>
          <w:sz w:val="24"/>
          <w:szCs w:val="20"/>
          <w:lang w:eastAsia="cs-CZ"/>
        </w:rPr>
      </w:pPr>
      <w:r>
        <w:rPr>
          <w:rFonts w:ascii="Times New Roman" w:eastAsia="Times New Roman" w:hAnsi="Times New Roman"/>
          <w:b/>
          <w:sz w:val="24"/>
          <w:szCs w:val="24"/>
          <w:lang w:eastAsia="cs-CZ"/>
        </w:rPr>
        <w:t>Ing. Jan Ř e z á č</w:t>
      </w:r>
      <w:r w:rsidR="00667283">
        <w:rPr>
          <w:rFonts w:ascii="Times New Roman" w:eastAsia="Times New Roman" w:hAnsi="Times New Roman"/>
          <w:b/>
          <w:sz w:val="24"/>
          <w:szCs w:val="24"/>
          <w:lang w:eastAsia="cs-CZ"/>
        </w:rPr>
        <w:t>, MBA</w:t>
      </w:r>
      <w:r>
        <w:rPr>
          <w:rFonts w:ascii="Times New Roman" w:eastAsia="Times New Roman" w:hAnsi="Times New Roman"/>
          <w:b/>
          <w:sz w:val="24"/>
          <w:szCs w:val="24"/>
          <w:lang w:eastAsia="cs-CZ"/>
        </w:rPr>
        <w:t xml:space="preserve"> </w:t>
      </w:r>
    </w:p>
    <w:p w14:paraId="4AEBB863" w14:textId="77777777" w:rsidR="00C5654F" w:rsidRDefault="00C5654F" w:rsidP="00C5654F">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ředitel České obchodní inspekce</w:t>
      </w:r>
    </w:p>
    <w:p w14:paraId="500D84BB" w14:textId="77777777" w:rsidR="00C5654F" w:rsidRDefault="00C5654F" w:rsidP="007E62AD">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inspektorát Plzeňský a Karlovarský</w:t>
      </w:r>
    </w:p>
    <w:p w14:paraId="31A9E0D0" w14:textId="77777777" w:rsidR="00C5654F" w:rsidRDefault="007E62AD" w:rsidP="007E62AD">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w:t>
      </w:r>
      <w:r w:rsidR="00C5654F">
        <w:rPr>
          <w:rFonts w:ascii="Times New Roman" w:eastAsia="Times New Roman" w:hAnsi="Times New Roman"/>
          <w:sz w:val="24"/>
          <w:szCs w:val="24"/>
          <w:lang w:eastAsia="cs-CZ"/>
        </w:rPr>
        <w:t>e sídlem v Plzni</w:t>
      </w:r>
    </w:p>
    <w:p w14:paraId="5D224E19"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081AFA50"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0E0191C1"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6D413F8D"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7B2FE507"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77723174"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72E02F57" w14:textId="77777777" w:rsidR="00C5654F" w:rsidRDefault="00C5654F" w:rsidP="00C5654F">
      <w:pPr>
        <w:spacing w:after="0" w:line="240" w:lineRule="auto"/>
        <w:jc w:val="both"/>
        <w:rPr>
          <w:rFonts w:ascii="Times New Roman" w:eastAsia="Times New Roman" w:hAnsi="Times New Roman"/>
          <w:b/>
          <w:sz w:val="24"/>
          <w:szCs w:val="20"/>
          <w:lang w:eastAsia="cs-CZ"/>
        </w:rPr>
      </w:pPr>
    </w:p>
    <w:p w14:paraId="1D8514B8" w14:textId="77777777" w:rsidR="00C5654F" w:rsidRDefault="00C5654F" w:rsidP="00C5654F">
      <w:pPr>
        <w:spacing w:after="0" w:line="240" w:lineRule="auto"/>
        <w:rPr>
          <w:rFonts w:ascii="Times New Roman" w:eastAsia="Times New Roman" w:hAnsi="Times New Roman"/>
          <w:sz w:val="24"/>
          <w:szCs w:val="24"/>
          <w:lang w:eastAsia="cs-CZ"/>
        </w:rPr>
      </w:pPr>
    </w:p>
    <w:p w14:paraId="157890EB" w14:textId="77777777" w:rsidR="00C5654F" w:rsidRDefault="00C5654F" w:rsidP="00C5654F">
      <w:pPr>
        <w:spacing w:after="0" w:line="240" w:lineRule="auto"/>
        <w:rPr>
          <w:rFonts w:ascii="Times New Roman" w:eastAsia="Times New Roman" w:hAnsi="Times New Roman"/>
          <w:sz w:val="24"/>
          <w:szCs w:val="24"/>
          <w:lang w:eastAsia="cs-CZ"/>
        </w:rPr>
      </w:pPr>
    </w:p>
    <w:p w14:paraId="4D5C3214" w14:textId="77777777" w:rsidR="00C5654F" w:rsidRDefault="00C5654F" w:rsidP="00C5654F">
      <w:pPr>
        <w:spacing w:after="0" w:line="240" w:lineRule="auto"/>
        <w:rPr>
          <w:rFonts w:ascii="Times New Roman" w:eastAsia="Times New Roman" w:hAnsi="Times New Roman"/>
          <w:sz w:val="24"/>
          <w:szCs w:val="24"/>
          <w:lang w:eastAsia="cs-CZ"/>
        </w:rPr>
      </w:pPr>
    </w:p>
    <w:p w14:paraId="64FA17A2" w14:textId="77777777" w:rsidR="00C5654F" w:rsidRDefault="00C5654F" w:rsidP="00C5654F">
      <w:pPr>
        <w:spacing w:after="0" w:line="240" w:lineRule="auto"/>
        <w:rPr>
          <w:rFonts w:ascii="Times New Roman" w:eastAsia="Times New Roman" w:hAnsi="Times New Roman"/>
          <w:sz w:val="24"/>
          <w:szCs w:val="24"/>
          <w:lang w:eastAsia="cs-CZ"/>
        </w:rPr>
      </w:pPr>
    </w:p>
    <w:p w14:paraId="6969910B" w14:textId="77777777" w:rsidR="00C5654F" w:rsidRDefault="00C5654F" w:rsidP="00C5654F">
      <w:pPr>
        <w:spacing w:after="0" w:line="240" w:lineRule="auto"/>
        <w:rPr>
          <w:rFonts w:ascii="Times New Roman" w:eastAsia="Times New Roman" w:hAnsi="Times New Roman"/>
          <w:sz w:val="24"/>
          <w:szCs w:val="24"/>
          <w:lang w:eastAsia="cs-CZ"/>
        </w:rPr>
      </w:pPr>
    </w:p>
    <w:p w14:paraId="11EE421E" w14:textId="77777777" w:rsidR="00C5654F" w:rsidRDefault="00C5654F" w:rsidP="00C5654F">
      <w:pPr>
        <w:spacing w:after="0" w:line="240" w:lineRule="auto"/>
        <w:rPr>
          <w:rFonts w:ascii="Times New Roman" w:eastAsia="Times New Roman" w:hAnsi="Times New Roman"/>
          <w:sz w:val="24"/>
          <w:szCs w:val="24"/>
          <w:lang w:eastAsia="cs-CZ"/>
        </w:rPr>
      </w:pPr>
    </w:p>
    <w:p w14:paraId="7C6B3AAF" w14:textId="77777777" w:rsidR="00C5654F" w:rsidRDefault="00C5654F" w:rsidP="00C5654F">
      <w:pPr>
        <w:spacing w:after="0" w:line="240" w:lineRule="auto"/>
        <w:rPr>
          <w:rFonts w:ascii="Times New Roman" w:eastAsia="Times New Roman" w:hAnsi="Times New Roman"/>
          <w:sz w:val="24"/>
          <w:szCs w:val="24"/>
          <w:lang w:eastAsia="cs-CZ"/>
        </w:rPr>
      </w:pPr>
    </w:p>
    <w:p w14:paraId="38B737D9" w14:textId="77777777" w:rsidR="00C5654F" w:rsidRDefault="00C5654F" w:rsidP="00C5654F"/>
    <w:p w14:paraId="67E64570" w14:textId="77777777" w:rsidR="00C5654F" w:rsidRDefault="00C5654F" w:rsidP="00C5654F"/>
    <w:p w14:paraId="0802D014" w14:textId="77777777" w:rsidR="00C5654F" w:rsidRDefault="00C5654F" w:rsidP="00C5654F">
      <w:bookmarkStart w:id="0" w:name="_GoBack"/>
      <w:bookmarkEnd w:id="0"/>
    </w:p>
    <w:sectPr w:rsidR="00C56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12CEE"/>
    <w:multiLevelType w:val="hybridMultilevel"/>
    <w:tmpl w:val="17D2369E"/>
    <w:lvl w:ilvl="0" w:tplc="5FB2B6D2">
      <w:start w:val="1"/>
      <w:numFmt w:val="upperRoman"/>
      <w:lvlText w:val="%1."/>
      <w:lvlJc w:val="left"/>
      <w:pPr>
        <w:tabs>
          <w:tab w:val="num" w:pos="1080"/>
        </w:tabs>
        <w:ind w:left="1080" w:hanging="72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35414673"/>
    <w:multiLevelType w:val="hybridMultilevel"/>
    <w:tmpl w:val="1ED2CC1E"/>
    <w:lvl w:ilvl="0" w:tplc="2884D258">
      <w:start w:val="1"/>
      <w:numFmt w:val="upperRoman"/>
      <w:lvlText w:val="%1."/>
      <w:lvlJc w:val="left"/>
      <w:pPr>
        <w:ind w:left="1080" w:hanging="72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6D3A31"/>
    <w:multiLevelType w:val="hybridMultilevel"/>
    <w:tmpl w:val="3AA8A924"/>
    <w:lvl w:ilvl="0" w:tplc="C53877E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30F478E"/>
    <w:multiLevelType w:val="hybridMultilevel"/>
    <w:tmpl w:val="D9C2A64A"/>
    <w:lvl w:ilvl="0" w:tplc="AA564FDA">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4F"/>
    <w:rsid w:val="000305CB"/>
    <w:rsid w:val="00037EDC"/>
    <w:rsid w:val="00045B1A"/>
    <w:rsid w:val="0005775F"/>
    <w:rsid w:val="00072F47"/>
    <w:rsid w:val="00097CE4"/>
    <w:rsid w:val="000A07FD"/>
    <w:rsid w:val="00100905"/>
    <w:rsid w:val="00103212"/>
    <w:rsid w:val="00130F70"/>
    <w:rsid w:val="00181380"/>
    <w:rsid w:val="00184D24"/>
    <w:rsid w:val="001A1B0E"/>
    <w:rsid w:val="001B78E7"/>
    <w:rsid w:val="001C431E"/>
    <w:rsid w:val="00204055"/>
    <w:rsid w:val="00242BBD"/>
    <w:rsid w:val="00261BF0"/>
    <w:rsid w:val="002B3696"/>
    <w:rsid w:val="00320058"/>
    <w:rsid w:val="003603DE"/>
    <w:rsid w:val="0037620E"/>
    <w:rsid w:val="003F110A"/>
    <w:rsid w:val="003F482D"/>
    <w:rsid w:val="004551A3"/>
    <w:rsid w:val="0048501B"/>
    <w:rsid w:val="00486077"/>
    <w:rsid w:val="004B1784"/>
    <w:rsid w:val="00520946"/>
    <w:rsid w:val="00584419"/>
    <w:rsid w:val="0059012D"/>
    <w:rsid w:val="005A23DB"/>
    <w:rsid w:val="0060212E"/>
    <w:rsid w:val="006468CD"/>
    <w:rsid w:val="00667283"/>
    <w:rsid w:val="00674B71"/>
    <w:rsid w:val="00711365"/>
    <w:rsid w:val="00784CA3"/>
    <w:rsid w:val="007A6ADA"/>
    <w:rsid w:val="007E62AD"/>
    <w:rsid w:val="007F3FCE"/>
    <w:rsid w:val="008331BB"/>
    <w:rsid w:val="0083586F"/>
    <w:rsid w:val="00856176"/>
    <w:rsid w:val="00865A77"/>
    <w:rsid w:val="008A3E74"/>
    <w:rsid w:val="008D2D36"/>
    <w:rsid w:val="008E100F"/>
    <w:rsid w:val="008F5AC4"/>
    <w:rsid w:val="009150B7"/>
    <w:rsid w:val="00920B7C"/>
    <w:rsid w:val="009401CB"/>
    <w:rsid w:val="009435B4"/>
    <w:rsid w:val="0097491F"/>
    <w:rsid w:val="009872D4"/>
    <w:rsid w:val="009C7CD6"/>
    <w:rsid w:val="009D3BAA"/>
    <w:rsid w:val="00A016A0"/>
    <w:rsid w:val="00A14036"/>
    <w:rsid w:val="00A75EAF"/>
    <w:rsid w:val="00AB4E58"/>
    <w:rsid w:val="00AE4148"/>
    <w:rsid w:val="00B91B2C"/>
    <w:rsid w:val="00BA004F"/>
    <w:rsid w:val="00C142FC"/>
    <w:rsid w:val="00C235EB"/>
    <w:rsid w:val="00C32687"/>
    <w:rsid w:val="00C5654F"/>
    <w:rsid w:val="00C65715"/>
    <w:rsid w:val="00CA76DE"/>
    <w:rsid w:val="00CB3BA2"/>
    <w:rsid w:val="00CC488B"/>
    <w:rsid w:val="00CD183E"/>
    <w:rsid w:val="00CE3F36"/>
    <w:rsid w:val="00D6071F"/>
    <w:rsid w:val="00D7589B"/>
    <w:rsid w:val="00D817C7"/>
    <w:rsid w:val="00DC64F9"/>
    <w:rsid w:val="00DC774D"/>
    <w:rsid w:val="00DD7E41"/>
    <w:rsid w:val="00DE0576"/>
    <w:rsid w:val="00DF260A"/>
    <w:rsid w:val="00E050F8"/>
    <w:rsid w:val="00E2594A"/>
    <w:rsid w:val="00E275DC"/>
    <w:rsid w:val="00E42AA6"/>
    <w:rsid w:val="00E525D0"/>
    <w:rsid w:val="00EA4286"/>
    <w:rsid w:val="00EA7C83"/>
    <w:rsid w:val="00EC6FCE"/>
    <w:rsid w:val="00F073FA"/>
    <w:rsid w:val="00F64341"/>
    <w:rsid w:val="00F925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1948"/>
  <w15:chartTrackingRefBased/>
  <w15:docId w15:val="{8AF57CFE-872E-4AD0-96FB-6F134EC1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654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654F"/>
    <w:pPr>
      <w:ind w:left="720"/>
      <w:contextualSpacing/>
    </w:pPr>
  </w:style>
  <w:style w:type="paragraph" w:styleId="Textbubliny">
    <w:name w:val="Balloon Text"/>
    <w:basedOn w:val="Normln"/>
    <w:link w:val="TextbublinyChar"/>
    <w:uiPriority w:val="99"/>
    <w:semiHidden/>
    <w:unhideWhenUsed/>
    <w:rsid w:val="0010321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3212"/>
    <w:rPr>
      <w:rFonts w:ascii="Segoe UI" w:eastAsia="Calibri" w:hAnsi="Segoe UI" w:cs="Segoe UI"/>
      <w:sz w:val="18"/>
      <w:szCs w:val="18"/>
    </w:rPr>
  </w:style>
  <w:style w:type="character" w:styleId="Hypertextovodkaz">
    <w:name w:val="Hyperlink"/>
    <w:basedOn w:val="Standardnpsmoodstavce"/>
    <w:uiPriority w:val="99"/>
    <w:unhideWhenUsed/>
    <w:rsid w:val="00784CA3"/>
    <w:rPr>
      <w:color w:val="0563C1" w:themeColor="hyperlink"/>
      <w:u w:val="single"/>
    </w:rPr>
  </w:style>
  <w:style w:type="paragraph" w:styleId="Bezmezer">
    <w:name w:val="No Spacing"/>
    <w:uiPriority w:val="1"/>
    <w:qFormat/>
    <w:rsid w:val="00204055"/>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2115">
      <w:bodyDiv w:val="1"/>
      <w:marLeft w:val="0"/>
      <w:marRight w:val="0"/>
      <w:marTop w:val="0"/>
      <w:marBottom w:val="0"/>
      <w:divBdr>
        <w:top w:val="none" w:sz="0" w:space="0" w:color="auto"/>
        <w:left w:val="none" w:sz="0" w:space="0" w:color="auto"/>
        <w:bottom w:val="none" w:sz="0" w:space="0" w:color="auto"/>
        <w:right w:val="none" w:sz="0" w:space="0" w:color="auto"/>
      </w:divBdr>
    </w:div>
    <w:div w:id="4680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2526</Words>
  <Characters>14248</Characters>
  <Application>Microsoft Office Word</Application>
  <DocSecurity>0</DocSecurity>
  <Lines>291</Lines>
  <Paragraphs>63</Paragraphs>
  <ScaleCrop>false</ScaleCrop>
  <HeadingPairs>
    <vt:vector size="2" baseType="variant">
      <vt:variant>
        <vt:lpstr>Název</vt:lpstr>
      </vt:variant>
      <vt:variant>
        <vt:i4>1</vt:i4>
      </vt:variant>
    </vt:vector>
  </HeadingPairs>
  <TitlesOfParts>
    <vt:vector size="1" baseType="lpstr">
      <vt:lpstr/>
    </vt:vector>
  </TitlesOfParts>
  <Company>Česká obchodní inspekce</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Rusnok Pavel , Mgr.</dc:creator>
  <cp:keywords/>
  <dc:description/>
  <cp:lastModifiedBy>Janoušek Karel, Bc.</cp:lastModifiedBy>
  <cp:revision>7</cp:revision>
  <cp:lastPrinted>2023-10-13T10:47:00Z</cp:lastPrinted>
  <dcterms:created xsi:type="dcterms:W3CDTF">2023-10-12T10:11:00Z</dcterms:created>
  <dcterms:modified xsi:type="dcterms:W3CDTF">2023-11-01T09:07:00Z</dcterms:modified>
</cp:coreProperties>
</file>